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5C7" w:rsidRDefault="000C65C7" w:rsidP="0021610F">
      <w:pPr>
        <w:pStyle w:val="NoSpacing"/>
        <w:jc w:val="center"/>
        <w:rPr>
          <w:rFonts w:ascii="Arial" w:hAnsi="Arial" w:cs="Arial"/>
          <w:sz w:val="24"/>
          <w:szCs w:val="24"/>
        </w:rPr>
      </w:pPr>
    </w:p>
    <w:p w:rsidR="0021610F" w:rsidRPr="0032459E" w:rsidRDefault="0021610F" w:rsidP="0021610F">
      <w:pPr>
        <w:pStyle w:val="NoSpacing"/>
        <w:jc w:val="center"/>
        <w:rPr>
          <w:rFonts w:ascii="Arial" w:hAnsi="Arial" w:cs="Arial"/>
          <w:sz w:val="24"/>
          <w:szCs w:val="24"/>
        </w:rPr>
      </w:pPr>
      <w:r w:rsidRPr="0032459E">
        <w:rPr>
          <w:noProof/>
          <w:sz w:val="24"/>
          <w:szCs w:val="24"/>
        </w:rPr>
        <w:drawing>
          <wp:anchor distT="0" distB="0" distL="114300" distR="114300" simplePos="0" relativeHeight="251662336" behindDoc="1" locked="0" layoutInCell="1" allowOverlap="1" wp14:anchorId="6E15E375" wp14:editId="58C3F703">
            <wp:simplePos x="0" y="0"/>
            <wp:positionH relativeFrom="column">
              <wp:posOffset>865414</wp:posOffset>
            </wp:positionH>
            <wp:positionV relativeFrom="paragraph">
              <wp:posOffset>-36195</wp:posOffset>
            </wp:positionV>
            <wp:extent cx="657225" cy="657225"/>
            <wp:effectExtent l="0" t="0" r="9525" b="9525"/>
            <wp:wrapNone/>
            <wp:docPr id="3" name="Picture 3" descr="C:\Users\Cristilyn\Desktop\image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istilyn\Desktop\images(1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2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459E">
        <w:rPr>
          <w:noProof/>
          <w:sz w:val="24"/>
          <w:szCs w:val="24"/>
        </w:rPr>
        <w:drawing>
          <wp:anchor distT="0" distB="0" distL="114300" distR="114300" simplePos="0" relativeHeight="251661312" behindDoc="1" locked="0" layoutInCell="1" allowOverlap="1" wp14:anchorId="70E82380" wp14:editId="14A6D78B">
            <wp:simplePos x="0" y="0"/>
            <wp:positionH relativeFrom="column">
              <wp:posOffset>4248150</wp:posOffset>
            </wp:positionH>
            <wp:positionV relativeFrom="paragraph">
              <wp:posOffset>-270510</wp:posOffset>
            </wp:positionV>
            <wp:extent cx="885825" cy="897255"/>
            <wp:effectExtent l="0" t="0" r="9525" b="0"/>
            <wp:wrapNone/>
            <wp:docPr id="1" name="Picture 1" descr="C:\Users\Cristilyn\Desktop\image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ristilyn\Desktop\images(15).jpg"/>
                    <pic:cNvPicPr>
                      <a:picLocks noChangeAspect="1" noChangeArrowheads="1"/>
                    </pic:cNvPicPr>
                  </pic:nvPicPr>
                  <pic:blipFill>
                    <a:blip r:embed="rId6" cstate="print">
                      <a:extLst>
                        <a:ext uri="{BEBA8EAE-BF5A-486C-A8C5-ECC9F3942E4B}">
                          <a14:imgProps xmlns:a14="http://schemas.microsoft.com/office/drawing/2010/main">
                            <a14:imgLayer r:embed="rId7">
                              <a14:imgEffect>
                                <a14:backgroundRemoval t="0" b="100000" l="0" r="100000">
                                  <a14:foregroundMark x1="23360" y1="89378" x2="23360" y2="89378"/>
                                  <a14:foregroundMark x1="24934" y1="88342" x2="24934" y2="88342"/>
                                  <a14:foregroundMark x1="28084" y1="90155" x2="28084" y2="90155"/>
                                  <a14:foregroundMark x1="36220" y1="91451" x2="36220" y2="91451"/>
                                  <a14:foregroundMark x1="39633" y1="90933" x2="39633" y2="90933"/>
                                  <a14:foregroundMark x1="44882" y1="91969" x2="44882" y2="91969"/>
                                  <a14:foregroundMark x1="47244" y1="93005" x2="47244" y2="93005"/>
                                  <a14:foregroundMark x1="48556" y1="93523" x2="49344" y2="93523"/>
                                  <a14:foregroundMark x1="58005" y1="93523" x2="58005" y2="93523"/>
                                  <a14:foregroundMark x1="61155" y1="92228" x2="61155" y2="92228"/>
                                  <a14:foregroundMark x1="62205" y1="89378" x2="62205" y2="89378"/>
                                  <a14:foregroundMark x1="61942" y1="87824" x2="61942" y2="87824"/>
                                  <a14:foregroundMark x1="61680" y1="93005" x2="61680" y2="93005"/>
                                  <a14:foregroundMark x1="59055" y1="94041" x2="59055" y2="94041"/>
                                  <a14:foregroundMark x1="63255" y1="94041" x2="63255" y2="94041"/>
                                  <a14:foregroundMark x1="62992" y1="95855" x2="62992" y2="95855"/>
                                  <a14:foregroundMark x1="63255" y1="91969" x2="63255" y2="91969"/>
                                  <a14:foregroundMark x1="66929" y1="89378" x2="66929" y2="89378"/>
                                  <a14:foregroundMark x1="69291" y1="89378" x2="69291" y2="89378"/>
                                  <a14:foregroundMark x1="70866" y1="87047" x2="70866" y2="87047"/>
                                  <a14:foregroundMark x1="69291" y1="91451" x2="69291" y2="91451"/>
                                  <a14:foregroundMark x1="72703" y1="90155" x2="72703" y2="90155"/>
                                  <a14:foregroundMark x1="75066" y1="90155" x2="75066" y2="90155"/>
                                  <a14:foregroundMark x1="78478" y1="88601" x2="78478" y2="88601"/>
                                  <a14:foregroundMark x1="81365" y1="87047" x2="81365" y2="87047"/>
                                  <a14:foregroundMark x1="80315" y1="85233" x2="80315" y2="85233"/>
                                  <a14:foregroundMark x1="75853" y1="86269" x2="75853" y2="86269"/>
                                  <a14:foregroundMark x1="72703" y1="87047" x2="72703" y2="87047"/>
                                  <a14:foregroundMark x1="70866" y1="91710" x2="70866" y2="91710"/>
                                  <a14:foregroundMark x1="75328" y1="92487" x2="75328" y2="92487"/>
                                  <a14:foregroundMark x1="74016" y1="88860" x2="74016" y2="88860"/>
                                  <a14:foregroundMark x1="71129" y1="88860" x2="71129" y2="88860"/>
                                  <a14:foregroundMark x1="67192" y1="87565" x2="67192" y2="87565"/>
                                  <a14:foregroundMark x1="66929" y1="86528" x2="66929" y2="86528"/>
                                  <a14:foregroundMark x1="65879" y1="90155" x2="65879" y2="90155"/>
                                  <a14:foregroundMark x1="65617" y1="91451" x2="65617" y2="91451"/>
                                  <a14:foregroundMark x1="64829" y1="91451" x2="64829" y2="91451"/>
                                  <a14:foregroundMark x1="67454" y1="86788" x2="67454" y2="86788"/>
                                  <a14:foregroundMark x1="70866" y1="85233" x2="70866" y2="85233"/>
                                  <a14:foregroundMark x1="72966" y1="84715" x2="72966" y2="84715"/>
                                  <a14:foregroundMark x1="63780" y1="91710" x2="63780" y2="91710"/>
                                  <a14:foregroundMark x1="63255" y1="94041" x2="63255" y2="94041"/>
                                  <a14:foregroundMark x1="56693" y1="94041" x2="56693" y2="94041"/>
                                  <a14:foregroundMark x1="55381" y1="95078" x2="55381" y2="95078"/>
                                  <a14:foregroundMark x1="54856" y1="91451" x2="54856" y2="91451"/>
                                  <a14:foregroundMark x1="55643" y1="90933" x2="56430" y2="90933"/>
                                  <a14:foregroundMark x1="58268" y1="90933" x2="58268" y2="90933"/>
                                  <a14:foregroundMark x1="54593" y1="96114" x2="54593" y2="96114"/>
                                  <a14:foregroundMark x1="54593" y1="93264" x2="54593" y2="93264"/>
                                  <a14:foregroundMark x1="52231" y1="93264" x2="52231" y2="93264"/>
                                  <a14:foregroundMark x1="51181" y1="93264" x2="51181" y2="93264"/>
                                  <a14:foregroundMark x1="51181" y1="91192" x2="51181" y2="91192"/>
                                  <a14:foregroundMark x1="49081" y1="90674" x2="49081" y2="90674"/>
                                  <a14:foregroundMark x1="46457" y1="89896" x2="46457" y2="89896"/>
                                  <a14:foregroundMark x1="45669" y1="89896" x2="45669" y2="89896"/>
                                  <a14:foregroundMark x1="42782" y1="89896" x2="42782" y2="89896"/>
                                  <a14:foregroundMark x1="40420" y1="89378" x2="40420" y2="89378"/>
                                  <a14:foregroundMark x1="39108" y1="89378" x2="34121" y2="89378"/>
                                  <a14:foregroundMark x1="32546" y1="89378" x2="31234" y2="89378"/>
                                  <a14:foregroundMark x1="30971" y1="88860" x2="30971" y2="88860"/>
                                  <a14:foregroundMark x1="29921" y1="88601" x2="29921" y2="88601"/>
                                  <a14:foregroundMark x1="28084" y1="87047" x2="28084" y2="87047"/>
                                  <a14:foregroundMark x1="27034" y1="86528" x2="27034" y2="86528"/>
                                  <a14:foregroundMark x1="25722" y1="85492" x2="25722" y2="85492"/>
                                  <a14:foregroundMark x1="23885" y1="85492" x2="23885" y2="85492"/>
                                  <a14:foregroundMark x1="21785" y1="85492" x2="21785" y2="85492"/>
                                  <a14:foregroundMark x1="20735" y1="85233" x2="20735" y2="85233"/>
                                  <a14:foregroundMark x1="20472" y1="84974" x2="20472" y2="84974"/>
                                  <a14:foregroundMark x1="19423" y1="83679" x2="19423" y2="83679"/>
                                  <a14:foregroundMark x1="14961" y1="82383" x2="14961" y2="82383"/>
                                  <a14:foregroundMark x1="15223" y1="85233" x2="15223" y2="85233"/>
                                  <a14:foregroundMark x1="16273" y1="85492" x2="16273" y2="85492"/>
                                  <a14:foregroundMark x1="19423" y1="85751" x2="19423" y2="85751"/>
                                  <a14:foregroundMark x1="19423" y1="85751" x2="19423" y2="85751"/>
                                  <a14:foregroundMark x1="17848" y1="87824" x2="17848" y2="87824"/>
                                  <a14:foregroundMark x1="21260" y1="88342" x2="21260" y2="88342"/>
                                  <a14:foregroundMark x1="21260" y1="88342" x2="21260" y2="88342"/>
                                  <a14:foregroundMark x1="24934" y1="88860" x2="25984" y2="89637"/>
                                  <a14:foregroundMark x1="26509" y1="90155" x2="27297" y2="90674"/>
                                  <a14:foregroundMark x1="28609" y1="91192" x2="28609" y2="91192"/>
                                  <a14:foregroundMark x1="29396" y1="91451" x2="30709" y2="92487"/>
                                  <a14:foregroundMark x1="32546" y1="93005" x2="32546" y2="93005"/>
                                  <a14:foregroundMark x1="29659" y1="94041" x2="29659" y2="94041"/>
                                  <a14:foregroundMark x1="28609" y1="94041" x2="28609" y2="94041"/>
                                  <a14:foregroundMark x1="32283" y1="94041" x2="32283" y2="94041"/>
                                  <a14:foregroundMark x1="33071" y1="94041" x2="33858" y2="94041"/>
                                  <a14:foregroundMark x1="35958" y1="94041" x2="37008" y2="94041"/>
                                  <a14:foregroundMark x1="37270" y1="93782" x2="38583" y2="93782"/>
                                  <a14:foregroundMark x1="39895" y1="93782" x2="39895" y2="93782"/>
                                  <a14:foregroundMark x1="34908" y1="94819" x2="34908" y2="94819"/>
                                  <a14:foregroundMark x1="39370" y1="95078" x2="39370" y2="95078"/>
                                  <a14:foregroundMark x1="40420" y1="95337" x2="40420" y2="95337"/>
                                  <a14:foregroundMark x1="42257" y1="95337" x2="42257" y2="95337"/>
                                  <a14:foregroundMark x1="43570" y1="95337" x2="43570" y2="95337"/>
                                  <a14:foregroundMark x1="43832" y1="95337" x2="43832" y2="95337"/>
                                  <a14:foregroundMark x1="44357" y1="95337" x2="46457" y2="95337"/>
                                  <a14:foregroundMark x1="47507" y1="95337" x2="47507" y2="95337"/>
                                  <a14:foregroundMark x1="49081" y1="95337" x2="49869" y2="95337"/>
                                  <a14:foregroundMark x1="50131" y1="95337" x2="50131" y2="95337"/>
                                  <a14:foregroundMark x1="52756" y1="95596" x2="52756" y2="95596"/>
                                  <a14:foregroundMark x1="53806" y1="96373" x2="53806" y2="96373"/>
                                  <a14:foregroundMark x1="42257" y1="94041" x2="42257" y2="94041"/>
                                  <a14:foregroundMark x1="43045" y1="94041" x2="43045" y2="94041"/>
                                  <a14:foregroundMark x1="54593" y1="94819" x2="57218" y2="95855"/>
                                  <a14:foregroundMark x1="56168" y1="95337" x2="56168" y2="95337"/>
                                  <a14:foregroundMark x1="59055" y1="95596" x2="59055" y2="95596"/>
                                  <a14:foregroundMark x1="60630" y1="95596" x2="60630" y2="95596"/>
                                  <a14:foregroundMark x1="61942" y1="95596" x2="61942" y2="95596"/>
                                  <a14:foregroundMark x1="62467" y1="95596" x2="63780" y2="95596"/>
                                  <a14:foregroundMark x1="65879" y1="95596" x2="65879" y2="95596"/>
                                  <a14:foregroundMark x1="66142" y1="95596" x2="67454" y2="95596"/>
                                  <a14:foregroundMark x1="69291" y1="95596" x2="69291" y2="95596"/>
                                  <a14:foregroundMark x1="67192" y1="93782" x2="67192" y2="93782"/>
                                  <a14:foregroundMark x1="67192" y1="93782" x2="67192" y2="93782"/>
                                  <a14:foregroundMark x1="67979" y1="93005" x2="67979" y2="93005"/>
                                  <a14:foregroundMark x1="69554" y1="93005" x2="69554" y2="93005"/>
                                  <a14:foregroundMark x1="72441" y1="92746" x2="72441" y2="92746"/>
                                  <a14:foregroundMark x1="75591" y1="92487" x2="75591" y2="92487"/>
                                  <a14:foregroundMark x1="77690" y1="90415" x2="77690" y2="90415"/>
                                  <a14:foregroundMark x1="77690" y1="88342" x2="77690" y2="88342"/>
                                  <a14:foregroundMark x1="77690" y1="86788" x2="77690" y2="86788"/>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88582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459E">
        <w:rPr>
          <w:rFonts w:ascii="Arial" w:hAnsi="Arial" w:cs="Arial"/>
          <w:sz w:val="24"/>
          <w:szCs w:val="24"/>
        </w:rPr>
        <w:t>Republic of the Philippines</w:t>
      </w:r>
    </w:p>
    <w:p w:rsidR="0021610F" w:rsidRPr="0032459E" w:rsidRDefault="0021610F" w:rsidP="0021610F">
      <w:pPr>
        <w:pStyle w:val="NoSpacing"/>
        <w:jc w:val="center"/>
        <w:rPr>
          <w:rFonts w:ascii="Arial" w:hAnsi="Arial" w:cs="Arial"/>
          <w:sz w:val="24"/>
          <w:szCs w:val="24"/>
        </w:rPr>
      </w:pPr>
      <w:r w:rsidRPr="0032459E">
        <w:rPr>
          <w:rFonts w:ascii="Arial" w:hAnsi="Arial" w:cs="Arial"/>
          <w:sz w:val="24"/>
          <w:szCs w:val="24"/>
        </w:rPr>
        <w:t>University of Eastern Philippines</w:t>
      </w:r>
    </w:p>
    <w:p w:rsidR="0021610F" w:rsidRPr="0032459E" w:rsidRDefault="0021610F" w:rsidP="0021610F">
      <w:pPr>
        <w:pStyle w:val="NoSpacing"/>
        <w:jc w:val="center"/>
        <w:rPr>
          <w:rFonts w:ascii="Arial" w:hAnsi="Arial" w:cs="Arial"/>
          <w:sz w:val="24"/>
          <w:szCs w:val="24"/>
        </w:rPr>
      </w:pPr>
      <w:r w:rsidRPr="0032459E">
        <w:rPr>
          <w:rFonts w:ascii="Arial" w:hAnsi="Arial" w:cs="Arial"/>
          <w:sz w:val="24"/>
          <w:szCs w:val="24"/>
        </w:rPr>
        <w:t>University Town, Northern Samar</w:t>
      </w:r>
    </w:p>
    <w:p w:rsidR="0021610F" w:rsidRPr="0032459E" w:rsidRDefault="0021610F" w:rsidP="0021610F">
      <w:pPr>
        <w:jc w:val="center"/>
        <w:rPr>
          <w:rFonts w:ascii="Arial" w:hAnsi="Arial" w:cs="Arial"/>
          <w:b/>
          <w:sz w:val="24"/>
          <w:szCs w:val="24"/>
        </w:rPr>
      </w:pPr>
      <w:r w:rsidRPr="0032459E">
        <w:rPr>
          <w:rFonts w:ascii="Arial" w:hAnsi="Arial" w:cs="Arial"/>
          <w:b/>
          <w:sz w:val="24"/>
          <w:szCs w:val="24"/>
        </w:rPr>
        <w:t>Graduate Studies</w:t>
      </w:r>
    </w:p>
    <w:p w:rsidR="0021610F" w:rsidRPr="0021610F" w:rsidRDefault="0021610F" w:rsidP="0021610F">
      <w:pPr>
        <w:jc w:val="center"/>
        <w:rPr>
          <w:rFonts w:ascii="Arial" w:hAnsi="Arial" w:cs="Arial"/>
          <w:b/>
          <w:sz w:val="24"/>
          <w:szCs w:val="24"/>
        </w:rPr>
      </w:pPr>
      <w:r w:rsidRPr="0032459E">
        <w:rPr>
          <w:rFonts w:ascii="Arial" w:hAnsi="Arial" w:cs="Arial"/>
          <w:b/>
          <w:noProof/>
          <w:sz w:val="24"/>
          <w:szCs w:val="24"/>
        </w:rPr>
        <mc:AlternateContent>
          <mc:Choice Requires="wps">
            <w:drawing>
              <wp:anchor distT="0" distB="0" distL="114300" distR="114300" simplePos="0" relativeHeight="251664384" behindDoc="0" locked="0" layoutInCell="1" allowOverlap="1" wp14:anchorId="16196E44" wp14:editId="68A7F646">
                <wp:simplePos x="0" y="0"/>
                <wp:positionH relativeFrom="column">
                  <wp:posOffset>-5715</wp:posOffset>
                </wp:positionH>
                <wp:positionV relativeFrom="paragraph">
                  <wp:posOffset>240567</wp:posOffset>
                </wp:positionV>
                <wp:extent cx="566737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5667375" cy="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797F044" id="Straight Connector 5"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8.95pt" to="445.8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" strokecolor="windowText" strokeweight="1.5pt">
                <v:stroke joinstyle="miter"/>
              </v:line>
            </w:pict>
          </mc:Fallback>
        </mc:AlternateContent>
      </w:r>
    </w:p>
    <w:p w:rsidR="0021610F" w:rsidRPr="00790A8B" w:rsidRDefault="0021610F" w:rsidP="0021610F">
      <w:pPr>
        <w:pStyle w:val="NoSpacing"/>
        <w:rPr>
          <w:rFonts w:ascii="Arial" w:hAnsi="Arial" w:cs="Arial"/>
          <w:b/>
          <w:sz w:val="2"/>
          <w:szCs w:val="24"/>
        </w:rPr>
      </w:pPr>
    </w:p>
    <w:p w:rsidR="0021610F" w:rsidRPr="004820EC" w:rsidRDefault="0021610F" w:rsidP="0021610F">
      <w:pPr>
        <w:pStyle w:val="NoSpacing"/>
        <w:rPr>
          <w:rFonts w:ascii="Arial" w:hAnsi="Arial" w:cs="Arial"/>
          <w:b/>
          <w:sz w:val="6"/>
          <w:szCs w:val="24"/>
        </w:rPr>
      </w:pPr>
    </w:p>
    <w:p w:rsidR="0021610F" w:rsidRDefault="0021610F" w:rsidP="0021610F">
      <w:pPr>
        <w:pStyle w:val="NoSpacing"/>
        <w:rPr>
          <w:rFonts w:ascii="Arial" w:hAnsi="Arial" w:cs="Arial"/>
          <w:sz w:val="24"/>
          <w:szCs w:val="24"/>
        </w:rPr>
      </w:pPr>
      <w:r>
        <w:rPr>
          <w:rFonts w:ascii="Arial" w:hAnsi="Arial" w:cs="Arial"/>
          <w:sz w:val="24"/>
          <w:szCs w:val="24"/>
        </w:rPr>
        <w:t>Name: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D968AC">
        <w:rPr>
          <w:rFonts w:ascii="Arial" w:hAnsi="Arial" w:cs="Arial"/>
          <w:b/>
          <w:sz w:val="24"/>
          <w:szCs w:val="24"/>
        </w:rPr>
        <w:t>Daisy P. Domingo</w:t>
      </w:r>
    </w:p>
    <w:p w:rsidR="0021610F" w:rsidRPr="0032459E" w:rsidRDefault="0021610F" w:rsidP="0021610F">
      <w:pPr>
        <w:pStyle w:val="NoSpacing"/>
        <w:rPr>
          <w:rFonts w:ascii="Arial" w:hAnsi="Arial" w:cs="Arial"/>
          <w:sz w:val="24"/>
          <w:szCs w:val="24"/>
        </w:rPr>
      </w:pPr>
      <w:r w:rsidRPr="0032459E">
        <w:rPr>
          <w:rFonts w:ascii="Arial" w:hAnsi="Arial" w:cs="Arial"/>
          <w:sz w:val="24"/>
          <w:szCs w:val="24"/>
        </w:rPr>
        <w:t>Course:</w:t>
      </w:r>
      <w:r w:rsidRPr="0032459E">
        <w:rPr>
          <w:rFonts w:ascii="Arial" w:hAnsi="Arial" w:cs="Arial"/>
          <w:sz w:val="24"/>
          <w:szCs w:val="24"/>
        </w:rPr>
        <w:tab/>
      </w:r>
      <w:r w:rsidRPr="0032459E">
        <w:rPr>
          <w:rFonts w:ascii="Arial" w:hAnsi="Arial" w:cs="Arial"/>
          <w:sz w:val="24"/>
          <w:szCs w:val="24"/>
        </w:rPr>
        <w:tab/>
      </w:r>
      <w:r w:rsidRPr="0032459E">
        <w:rPr>
          <w:rFonts w:ascii="Arial" w:hAnsi="Arial" w:cs="Arial"/>
          <w:sz w:val="24"/>
          <w:szCs w:val="24"/>
        </w:rPr>
        <w:tab/>
      </w:r>
      <w:r w:rsidRPr="0032459E">
        <w:rPr>
          <w:rFonts w:ascii="Arial" w:hAnsi="Arial" w:cs="Arial"/>
          <w:b/>
          <w:sz w:val="24"/>
          <w:szCs w:val="24"/>
        </w:rPr>
        <w:t>MAME-I</w:t>
      </w:r>
    </w:p>
    <w:p w:rsidR="0021610F" w:rsidRPr="0032459E" w:rsidRDefault="0021610F" w:rsidP="0021610F">
      <w:pPr>
        <w:pStyle w:val="NoSpacing"/>
        <w:rPr>
          <w:rFonts w:ascii="Arial" w:hAnsi="Arial" w:cs="Arial"/>
          <w:sz w:val="24"/>
          <w:szCs w:val="24"/>
        </w:rPr>
      </w:pPr>
      <w:r>
        <w:rPr>
          <w:rFonts w:ascii="Arial" w:hAnsi="Arial" w:cs="Arial"/>
          <w:sz w:val="24"/>
          <w:szCs w:val="24"/>
        </w:rPr>
        <w:t>Professor: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rPr>
        <w:t xml:space="preserve">Dr. </w:t>
      </w:r>
      <w:proofErr w:type="spellStart"/>
      <w:r>
        <w:rPr>
          <w:rFonts w:ascii="Arial" w:hAnsi="Arial" w:cs="Arial"/>
          <w:b/>
          <w:sz w:val="24"/>
          <w:szCs w:val="24"/>
        </w:rPr>
        <w:t>Ronato</w:t>
      </w:r>
      <w:proofErr w:type="spellEnd"/>
      <w:r>
        <w:rPr>
          <w:rFonts w:ascii="Arial" w:hAnsi="Arial" w:cs="Arial"/>
          <w:b/>
          <w:sz w:val="24"/>
          <w:szCs w:val="24"/>
        </w:rPr>
        <w:t xml:space="preserve"> S. </w:t>
      </w:r>
      <w:proofErr w:type="spellStart"/>
      <w:r>
        <w:rPr>
          <w:rFonts w:ascii="Arial" w:hAnsi="Arial" w:cs="Arial"/>
          <w:b/>
          <w:sz w:val="24"/>
          <w:szCs w:val="24"/>
        </w:rPr>
        <w:t>Ballado</w:t>
      </w:r>
      <w:proofErr w:type="spellEnd"/>
    </w:p>
    <w:p w:rsidR="0021610F" w:rsidRDefault="0021610F" w:rsidP="0021610F">
      <w:pPr>
        <w:pStyle w:val="NoSpacing"/>
        <w:ind w:left="2880" w:hanging="2880"/>
        <w:rPr>
          <w:rFonts w:ascii="Arial" w:hAnsi="Arial" w:cs="Arial"/>
          <w:b/>
          <w:sz w:val="24"/>
          <w:szCs w:val="24"/>
        </w:rPr>
      </w:pPr>
      <w:r w:rsidRPr="0032459E">
        <w:rPr>
          <w:rFonts w:ascii="Arial" w:hAnsi="Arial" w:cs="Arial"/>
          <w:sz w:val="24"/>
          <w:szCs w:val="24"/>
        </w:rPr>
        <w:t>Subject:</w:t>
      </w:r>
      <w:r w:rsidRPr="0032459E">
        <w:rPr>
          <w:rFonts w:ascii="Arial" w:hAnsi="Arial" w:cs="Arial"/>
          <w:sz w:val="24"/>
          <w:szCs w:val="24"/>
        </w:rPr>
        <w:tab/>
      </w:r>
      <w:r>
        <w:rPr>
          <w:rFonts w:ascii="Arial" w:hAnsi="Arial" w:cs="Arial"/>
          <w:b/>
          <w:sz w:val="24"/>
          <w:szCs w:val="24"/>
        </w:rPr>
        <w:t>Math 835 Educational Technology</w:t>
      </w:r>
    </w:p>
    <w:p w:rsidR="0021610F" w:rsidRPr="004820EC" w:rsidRDefault="0021610F" w:rsidP="0021610F">
      <w:pPr>
        <w:pStyle w:val="NoSpacing"/>
        <w:ind w:left="2880" w:hanging="2880"/>
        <w:rPr>
          <w:rFonts w:ascii="Arial" w:hAnsi="Arial" w:cs="Arial"/>
          <w:sz w:val="24"/>
          <w:szCs w:val="24"/>
        </w:rPr>
      </w:pPr>
      <w:r>
        <w:rPr>
          <w:rFonts w:ascii="Arial" w:hAnsi="Arial" w:cs="Arial"/>
          <w:sz w:val="24"/>
          <w:szCs w:val="24"/>
        </w:rPr>
        <w:t>Year/Semester:</w:t>
      </w:r>
      <w:r>
        <w:rPr>
          <w:rFonts w:ascii="Arial" w:hAnsi="Arial" w:cs="Arial"/>
          <w:sz w:val="24"/>
          <w:szCs w:val="24"/>
        </w:rPr>
        <w:tab/>
      </w:r>
      <w:r>
        <w:rPr>
          <w:rFonts w:ascii="Arial" w:hAnsi="Arial" w:cs="Arial"/>
          <w:b/>
          <w:sz w:val="24"/>
          <w:szCs w:val="24"/>
        </w:rPr>
        <w:t>2018, Summer Semester</w:t>
      </w:r>
    </w:p>
    <w:p w:rsidR="0021610F" w:rsidRPr="00D968AC" w:rsidRDefault="0021610F" w:rsidP="0021610F">
      <w:pPr>
        <w:pStyle w:val="NoSpacing"/>
        <w:ind w:left="2880" w:hanging="2880"/>
        <w:rPr>
          <w:rFonts w:ascii="Arial" w:hAnsi="Arial" w:cs="Arial"/>
          <w:b/>
          <w:sz w:val="24"/>
          <w:szCs w:val="24"/>
        </w:rPr>
      </w:pPr>
      <w:r w:rsidRPr="0032459E">
        <w:rPr>
          <w:rFonts w:ascii="Arial" w:hAnsi="Arial" w:cs="Arial"/>
          <w:sz w:val="24"/>
          <w:szCs w:val="24"/>
        </w:rPr>
        <w:t>Topics:</w:t>
      </w:r>
      <w:r w:rsidRPr="0032459E">
        <w:rPr>
          <w:rFonts w:ascii="Arial" w:hAnsi="Arial" w:cs="Arial"/>
          <w:sz w:val="24"/>
          <w:szCs w:val="24"/>
        </w:rPr>
        <w:tab/>
      </w:r>
      <w:r w:rsidR="00D968AC">
        <w:rPr>
          <w:rFonts w:ascii="Arial" w:hAnsi="Arial" w:cs="Arial"/>
          <w:b/>
          <w:sz w:val="24"/>
          <w:szCs w:val="24"/>
        </w:rPr>
        <w:t xml:space="preserve">SEAMEO </w:t>
      </w:r>
      <w:proofErr w:type="spellStart"/>
      <w:r w:rsidR="00D968AC">
        <w:rPr>
          <w:rFonts w:ascii="Arial" w:hAnsi="Arial" w:cs="Arial"/>
          <w:b/>
          <w:sz w:val="24"/>
          <w:szCs w:val="24"/>
        </w:rPr>
        <w:t>Innotech</w:t>
      </w:r>
      <w:proofErr w:type="spellEnd"/>
      <w:r w:rsidR="00D968AC">
        <w:rPr>
          <w:rFonts w:ascii="Arial" w:hAnsi="Arial" w:cs="Arial"/>
          <w:b/>
          <w:sz w:val="24"/>
          <w:szCs w:val="24"/>
        </w:rPr>
        <w:t xml:space="preserve"> Report on Status of ICT Integration</w:t>
      </w:r>
    </w:p>
    <w:p w:rsidR="0021610F" w:rsidRDefault="0021610F" w:rsidP="0021610F">
      <w:pPr>
        <w:pStyle w:val="NoSpacing"/>
        <w:jc w:val="both"/>
        <w:rPr>
          <w:rFonts w:ascii="Arial" w:hAnsi="Arial" w:cs="Arial"/>
          <w:sz w:val="24"/>
          <w:szCs w:val="24"/>
        </w:rPr>
      </w:pPr>
      <w:r w:rsidRPr="0032459E">
        <w:rPr>
          <w:rFonts w:ascii="Arial" w:hAnsi="Arial" w:cs="Arial"/>
          <w:b/>
          <w:noProof/>
          <w:sz w:val="24"/>
          <w:szCs w:val="24"/>
        </w:rPr>
        <mc:AlternateContent>
          <mc:Choice Requires="wps">
            <w:drawing>
              <wp:anchor distT="0" distB="0" distL="114300" distR="114300" simplePos="0" relativeHeight="251660288" behindDoc="0" locked="0" layoutInCell="1" allowOverlap="1" wp14:anchorId="309D2D43" wp14:editId="18DE38E9">
                <wp:simplePos x="0" y="0"/>
                <wp:positionH relativeFrom="column">
                  <wp:posOffset>0</wp:posOffset>
                </wp:positionH>
                <wp:positionV relativeFrom="paragraph">
                  <wp:posOffset>99786</wp:posOffset>
                </wp:positionV>
                <wp:extent cx="566737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5667375" cy="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F905B14" id="Straight Connector 4"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7.85pt" to="446.2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" strokecolor="windowText" strokeweight="1.5pt">
                <v:stroke joinstyle="miter"/>
              </v:line>
            </w:pict>
          </mc:Fallback>
        </mc:AlternateContent>
      </w:r>
    </w:p>
    <w:p w:rsidR="0021610F" w:rsidRPr="004820EC" w:rsidRDefault="0021610F" w:rsidP="0021610F">
      <w:pPr>
        <w:pStyle w:val="NoSpacing"/>
        <w:jc w:val="center"/>
        <w:rPr>
          <w:rFonts w:ascii="Arial" w:hAnsi="Arial" w:cs="Arial"/>
          <w:b/>
          <w:sz w:val="24"/>
          <w:szCs w:val="24"/>
        </w:rPr>
      </w:pPr>
    </w:p>
    <w:p w:rsidR="000C65C7" w:rsidRDefault="00D968AC" w:rsidP="00D968AC">
      <w:pPr>
        <w:rPr>
          <w:rFonts w:ascii="Arial" w:hAnsi="Arial" w:cs="Arial"/>
          <w:b/>
          <w:sz w:val="24"/>
        </w:rPr>
      </w:pPr>
      <w:r>
        <w:rPr>
          <w:rFonts w:ascii="Arial" w:hAnsi="Arial" w:cs="Arial"/>
          <w:b/>
          <w:sz w:val="24"/>
        </w:rPr>
        <w:t>Executive Summary</w:t>
      </w:r>
    </w:p>
    <w:p w:rsidR="00D968AC" w:rsidRDefault="00D968AC" w:rsidP="00D968AC">
      <w:pPr>
        <w:jc w:val="both"/>
        <w:rPr>
          <w:rFonts w:ascii="Arial" w:hAnsi="Arial" w:cs="Arial"/>
          <w:sz w:val="24"/>
        </w:rPr>
      </w:pPr>
      <w:r>
        <w:rPr>
          <w:rFonts w:ascii="Arial" w:hAnsi="Arial" w:cs="Arial"/>
          <w:b/>
          <w:sz w:val="24"/>
        </w:rPr>
        <w:tab/>
      </w:r>
      <w:r>
        <w:rPr>
          <w:rFonts w:ascii="Arial" w:hAnsi="Arial" w:cs="Arial"/>
          <w:sz w:val="24"/>
        </w:rPr>
        <w:t>Governments of Southeast Asian countries (SEAMEO Member Countries) have committed substantial financial resources over the last decade to bring ICT into schools. Integrating ICT in education provides opportunities for students to search for and analyze information, solve problems, communicate and collaborate and hence, equips them with a set of competencies to be competitive in the 21</w:t>
      </w:r>
      <w:r w:rsidRPr="00D968AC">
        <w:rPr>
          <w:rFonts w:ascii="Arial" w:hAnsi="Arial" w:cs="Arial"/>
          <w:sz w:val="24"/>
          <w:vertAlign w:val="superscript"/>
        </w:rPr>
        <w:t>st</w:t>
      </w:r>
      <w:r>
        <w:rPr>
          <w:rFonts w:ascii="Arial" w:hAnsi="Arial" w:cs="Arial"/>
          <w:sz w:val="24"/>
        </w:rPr>
        <w:t xml:space="preserve"> century marketplace. As the process of ICT integration in education has reached a considerable level of maturity and stability in some SEAMEO member countries, the key question is how ICT has been integrated in education among the countries in Southeast Asia. This comparative report by the SEAMEO Secretariat provides a synthesis of the ICT in education </w:t>
      </w:r>
      <w:bookmarkStart w:id="0" w:name="_GoBack"/>
      <w:bookmarkEnd w:id="0"/>
      <w:r>
        <w:rPr>
          <w:rFonts w:ascii="Arial" w:hAnsi="Arial" w:cs="Arial"/>
          <w:sz w:val="24"/>
        </w:rPr>
        <w:t xml:space="preserve">case studies submitted by the 11 SEAMEO countries that include Brunei Darussalam, Cambodia, Indonesia, Lao PDR, Malaysia, Myanmar, Philippines, Singapore, Thailand, Timor </w:t>
      </w:r>
      <w:proofErr w:type="spellStart"/>
      <w:r>
        <w:rPr>
          <w:rFonts w:ascii="Arial" w:hAnsi="Arial" w:cs="Arial"/>
          <w:sz w:val="24"/>
        </w:rPr>
        <w:t>Leste</w:t>
      </w:r>
      <w:proofErr w:type="spellEnd"/>
      <w:r>
        <w:rPr>
          <w:rFonts w:ascii="Arial" w:hAnsi="Arial" w:cs="Arial"/>
          <w:sz w:val="24"/>
        </w:rPr>
        <w:t xml:space="preserve"> and Vietnam.</w:t>
      </w:r>
    </w:p>
    <w:p w:rsidR="00D968AC" w:rsidRDefault="00D968AC" w:rsidP="00D968AC">
      <w:pPr>
        <w:jc w:val="both"/>
        <w:rPr>
          <w:rFonts w:ascii="Arial" w:hAnsi="Arial" w:cs="Arial"/>
          <w:sz w:val="24"/>
        </w:rPr>
      </w:pPr>
    </w:p>
    <w:p w:rsidR="00D968AC" w:rsidRDefault="00D968AC" w:rsidP="00D968AC">
      <w:pPr>
        <w:jc w:val="both"/>
        <w:rPr>
          <w:rFonts w:ascii="Arial" w:hAnsi="Arial" w:cs="Arial"/>
          <w:b/>
          <w:sz w:val="24"/>
        </w:rPr>
      </w:pPr>
      <w:r w:rsidRPr="00D968AC">
        <w:rPr>
          <w:rFonts w:ascii="Arial" w:hAnsi="Arial" w:cs="Arial"/>
          <w:b/>
          <w:sz w:val="24"/>
        </w:rPr>
        <w:t>What is SEAMEO?</w:t>
      </w:r>
    </w:p>
    <w:p w:rsidR="00D968AC" w:rsidRDefault="00D968AC" w:rsidP="00D968AC">
      <w:pPr>
        <w:pStyle w:val="ListParagraph"/>
        <w:numPr>
          <w:ilvl w:val="0"/>
          <w:numId w:val="2"/>
        </w:numPr>
        <w:jc w:val="both"/>
        <w:rPr>
          <w:rFonts w:ascii="Arial" w:hAnsi="Arial" w:cs="Arial"/>
          <w:sz w:val="24"/>
        </w:rPr>
      </w:pPr>
      <w:r w:rsidRPr="00D968AC">
        <w:rPr>
          <w:rFonts w:ascii="Arial" w:hAnsi="Arial" w:cs="Arial"/>
          <w:sz w:val="24"/>
        </w:rPr>
        <w:t>Southeast Asian Ministers of Education Organization (SEAMEO) was established on 30 November 1965 as a chartered international organization</w:t>
      </w:r>
    </w:p>
    <w:p w:rsidR="00D968AC" w:rsidRDefault="00D968AC" w:rsidP="00D968AC">
      <w:pPr>
        <w:jc w:val="both"/>
        <w:rPr>
          <w:rFonts w:ascii="Arial" w:hAnsi="Arial" w:cs="Arial"/>
          <w:b/>
          <w:bCs/>
          <w:sz w:val="24"/>
        </w:rPr>
      </w:pPr>
      <w:r w:rsidRPr="00D968AC">
        <w:rPr>
          <w:rFonts w:ascii="Arial" w:hAnsi="Arial" w:cs="Arial"/>
          <w:b/>
          <w:bCs/>
          <w:sz w:val="24"/>
        </w:rPr>
        <w:t>SEAMEO Purposes</w:t>
      </w:r>
    </w:p>
    <w:p w:rsidR="00D968AC" w:rsidRDefault="00D968AC" w:rsidP="00D968AC">
      <w:pPr>
        <w:pStyle w:val="ListParagraph"/>
        <w:numPr>
          <w:ilvl w:val="0"/>
          <w:numId w:val="2"/>
        </w:numPr>
        <w:jc w:val="both"/>
        <w:rPr>
          <w:rFonts w:ascii="Arial" w:hAnsi="Arial" w:cs="Arial"/>
          <w:sz w:val="24"/>
        </w:rPr>
      </w:pPr>
      <w:r w:rsidRPr="00D968AC">
        <w:rPr>
          <w:rFonts w:ascii="Arial" w:hAnsi="Arial" w:cs="Arial"/>
          <w:sz w:val="24"/>
        </w:rPr>
        <w:t>To promote cooperation among Southeast Asian nations  through education, science and culture</w:t>
      </w:r>
    </w:p>
    <w:p w:rsidR="00D968AC" w:rsidRPr="00D968AC" w:rsidRDefault="00D968AC" w:rsidP="00D968AC">
      <w:pPr>
        <w:rPr>
          <w:rFonts w:ascii="Arial" w:hAnsi="Arial" w:cs="Arial"/>
          <w:b/>
          <w:sz w:val="24"/>
        </w:rPr>
      </w:pPr>
      <w:r w:rsidRPr="00D968AC">
        <w:rPr>
          <w:rFonts w:ascii="Arial" w:hAnsi="Arial" w:cs="Arial"/>
          <w:b/>
          <w:sz w:val="24"/>
        </w:rPr>
        <w:t>Survey on the Status of ICT Integration in Education</w:t>
      </w:r>
    </w:p>
    <w:p w:rsidR="00D968AC" w:rsidRPr="00D968AC" w:rsidRDefault="00D968AC" w:rsidP="00D968AC">
      <w:pPr>
        <w:pStyle w:val="ListParagraph"/>
        <w:numPr>
          <w:ilvl w:val="0"/>
          <w:numId w:val="3"/>
        </w:numPr>
        <w:jc w:val="both"/>
        <w:rPr>
          <w:rFonts w:ascii="Arial" w:hAnsi="Arial" w:cs="Arial"/>
          <w:sz w:val="24"/>
        </w:rPr>
      </w:pPr>
      <w:r w:rsidRPr="00D968AC">
        <w:rPr>
          <w:rFonts w:ascii="Arial" w:hAnsi="Arial" w:cs="Arial"/>
          <w:sz w:val="24"/>
        </w:rPr>
        <w:t>In the 21st century the world has changed so fundamentally ignited by rapid development of ICT</w:t>
      </w:r>
    </w:p>
    <w:p w:rsidR="00D968AC" w:rsidRPr="00D968AC" w:rsidRDefault="00D968AC" w:rsidP="00D968AC">
      <w:pPr>
        <w:pStyle w:val="ListParagraph"/>
        <w:numPr>
          <w:ilvl w:val="0"/>
          <w:numId w:val="3"/>
        </w:numPr>
        <w:jc w:val="both"/>
        <w:rPr>
          <w:rFonts w:ascii="Arial" w:hAnsi="Arial" w:cs="Arial"/>
          <w:sz w:val="24"/>
        </w:rPr>
      </w:pPr>
      <w:r w:rsidRPr="00D968AC">
        <w:rPr>
          <w:rFonts w:ascii="Arial" w:hAnsi="Arial" w:cs="Arial"/>
          <w:sz w:val="24"/>
        </w:rPr>
        <w:t xml:space="preserve">Rapid development of ICT encouraged people to have ICT literacy, information and media literacy. </w:t>
      </w:r>
    </w:p>
    <w:p w:rsidR="00D968AC" w:rsidRDefault="00D968AC" w:rsidP="00D968AC">
      <w:pPr>
        <w:pStyle w:val="ListParagraph"/>
        <w:numPr>
          <w:ilvl w:val="0"/>
          <w:numId w:val="3"/>
        </w:numPr>
        <w:jc w:val="both"/>
        <w:rPr>
          <w:rFonts w:ascii="Arial" w:hAnsi="Arial" w:cs="Arial"/>
          <w:sz w:val="24"/>
        </w:rPr>
      </w:pPr>
      <w:r w:rsidRPr="00D968AC">
        <w:rPr>
          <w:rFonts w:ascii="Arial" w:hAnsi="Arial" w:cs="Arial"/>
          <w:sz w:val="24"/>
        </w:rPr>
        <w:t>The fundamental changes in the 21st century will change the roles of learning and education in day-to-day living.</w:t>
      </w:r>
    </w:p>
    <w:p w:rsidR="00672204" w:rsidRPr="00D968AC" w:rsidRDefault="00B85E73" w:rsidP="00D968AC">
      <w:pPr>
        <w:numPr>
          <w:ilvl w:val="0"/>
          <w:numId w:val="3"/>
        </w:numPr>
        <w:jc w:val="both"/>
        <w:rPr>
          <w:rFonts w:ascii="Arial" w:hAnsi="Arial" w:cs="Arial"/>
          <w:sz w:val="24"/>
        </w:rPr>
      </w:pPr>
      <w:r w:rsidRPr="00D968AC">
        <w:rPr>
          <w:rFonts w:ascii="Arial" w:hAnsi="Arial" w:cs="Arial"/>
          <w:sz w:val="24"/>
          <w:lang w:val="id-ID"/>
        </w:rPr>
        <w:t>Integrating ICT in education provides opportunities for students to:</w:t>
      </w:r>
    </w:p>
    <w:p w:rsidR="00672204" w:rsidRPr="00D968AC" w:rsidRDefault="00B85E73" w:rsidP="00D968AC">
      <w:pPr>
        <w:numPr>
          <w:ilvl w:val="1"/>
          <w:numId w:val="3"/>
        </w:numPr>
        <w:jc w:val="both"/>
        <w:rPr>
          <w:rFonts w:ascii="Arial" w:hAnsi="Arial" w:cs="Arial"/>
          <w:sz w:val="24"/>
        </w:rPr>
      </w:pPr>
      <w:r w:rsidRPr="00D968AC">
        <w:rPr>
          <w:rFonts w:ascii="Arial" w:hAnsi="Arial" w:cs="Arial"/>
          <w:sz w:val="24"/>
          <w:lang w:val="id-ID"/>
        </w:rPr>
        <w:lastRenderedPageBreak/>
        <w:t>search for and analyse information</w:t>
      </w:r>
    </w:p>
    <w:p w:rsidR="00672204" w:rsidRPr="00D968AC" w:rsidRDefault="00B85E73" w:rsidP="00D968AC">
      <w:pPr>
        <w:numPr>
          <w:ilvl w:val="1"/>
          <w:numId w:val="3"/>
        </w:numPr>
        <w:jc w:val="both"/>
        <w:rPr>
          <w:rFonts w:ascii="Arial" w:hAnsi="Arial" w:cs="Arial"/>
          <w:sz w:val="24"/>
        </w:rPr>
      </w:pPr>
      <w:r w:rsidRPr="00D968AC">
        <w:rPr>
          <w:rFonts w:ascii="Arial" w:hAnsi="Arial" w:cs="Arial"/>
          <w:sz w:val="24"/>
          <w:lang w:val="id-ID"/>
        </w:rPr>
        <w:t>solve problems</w:t>
      </w:r>
    </w:p>
    <w:p w:rsidR="00672204" w:rsidRPr="00D968AC" w:rsidRDefault="00B85E73" w:rsidP="00D968AC">
      <w:pPr>
        <w:numPr>
          <w:ilvl w:val="1"/>
          <w:numId w:val="3"/>
        </w:numPr>
        <w:jc w:val="both"/>
        <w:rPr>
          <w:rFonts w:ascii="Arial" w:hAnsi="Arial" w:cs="Arial"/>
          <w:sz w:val="24"/>
        </w:rPr>
      </w:pPr>
      <w:r w:rsidRPr="00D968AC">
        <w:rPr>
          <w:rFonts w:ascii="Arial" w:hAnsi="Arial" w:cs="Arial"/>
          <w:sz w:val="24"/>
          <w:lang w:val="id-ID"/>
        </w:rPr>
        <w:t>communicate and collaborate</w:t>
      </w:r>
    </w:p>
    <w:p w:rsidR="00672204" w:rsidRPr="00D968AC" w:rsidRDefault="00B85E73" w:rsidP="00D968AC">
      <w:pPr>
        <w:numPr>
          <w:ilvl w:val="1"/>
          <w:numId w:val="3"/>
        </w:numPr>
        <w:jc w:val="both"/>
        <w:rPr>
          <w:rFonts w:ascii="Arial" w:hAnsi="Arial" w:cs="Arial"/>
          <w:sz w:val="24"/>
        </w:rPr>
      </w:pPr>
      <w:r w:rsidRPr="00D968AC">
        <w:rPr>
          <w:rFonts w:ascii="Arial" w:hAnsi="Arial" w:cs="Arial"/>
          <w:sz w:val="24"/>
          <w:lang w:val="id-ID"/>
        </w:rPr>
        <w:t>equips them with a set of competencies to be competitive in the 21</w:t>
      </w:r>
      <w:r w:rsidRPr="00D968AC">
        <w:rPr>
          <w:rFonts w:ascii="Arial" w:hAnsi="Arial" w:cs="Arial"/>
          <w:sz w:val="24"/>
          <w:vertAlign w:val="superscript"/>
          <w:lang w:val="id-ID"/>
        </w:rPr>
        <w:t>st</w:t>
      </w:r>
      <w:r w:rsidRPr="00D968AC">
        <w:rPr>
          <w:rFonts w:ascii="Arial" w:hAnsi="Arial" w:cs="Arial"/>
          <w:sz w:val="24"/>
          <w:lang w:val="id-ID"/>
        </w:rPr>
        <w:t xml:space="preserve"> century marketplace </w:t>
      </w:r>
    </w:p>
    <w:p w:rsidR="00672204" w:rsidRPr="00B85E73" w:rsidRDefault="00B85E73" w:rsidP="00B85E73">
      <w:pPr>
        <w:numPr>
          <w:ilvl w:val="0"/>
          <w:numId w:val="3"/>
        </w:numPr>
        <w:jc w:val="both"/>
        <w:rPr>
          <w:rFonts w:ascii="Arial" w:hAnsi="Arial" w:cs="Arial"/>
          <w:sz w:val="24"/>
        </w:rPr>
      </w:pPr>
      <w:r w:rsidRPr="00B85E73">
        <w:rPr>
          <w:rFonts w:ascii="Arial" w:hAnsi="Arial" w:cs="Arial"/>
          <w:sz w:val="24"/>
          <w:lang w:val="id-ID"/>
        </w:rPr>
        <w:t>SEAMEO Secretariat and SEAMEO VOCTECH conducted a preliminary survey on the stat</w:t>
      </w:r>
      <w:r w:rsidRPr="00B85E73">
        <w:rPr>
          <w:rFonts w:ascii="Arial" w:hAnsi="Arial" w:cs="Arial"/>
          <w:sz w:val="24"/>
        </w:rPr>
        <w:t>us</w:t>
      </w:r>
      <w:r w:rsidRPr="00B85E73">
        <w:rPr>
          <w:rFonts w:ascii="Arial" w:hAnsi="Arial" w:cs="Arial"/>
          <w:sz w:val="24"/>
          <w:lang w:val="id-ID"/>
        </w:rPr>
        <w:t xml:space="preserve"> of ICT integration in education in the </w:t>
      </w:r>
      <w:r w:rsidRPr="00B85E73">
        <w:rPr>
          <w:rFonts w:ascii="Arial" w:hAnsi="Arial" w:cs="Arial"/>
          <w:sz w:val="24"/>
        </w:rPr>
        <w:t xml:space="preserve">11 </w:t>
      </w:r>
      <w:r w:rsidRPr="00B85E73">
        <w:rPr>
          <w:rFonts w:ascii="Arial" w:hAnsi="Arial" w:cs="Arial"/>
          <w:sz w:val="24"/>
          <w:lang w:val="id-ID"/>
        </w:rPr>
        <w:t>SEAMEO Member Countries.</w:t>
      </w:r>
    </w:p>
    <w:p w:rsidR="00D968AC" w:rsidRDefault="00D968AC" w:rsidP="00B85E73">
      <w:pPr>
        <w:jc w:val="both"/>
        <w:rPr>
          <w:rFonts w:ascii="Arial" w:hAnsi="Arial" w:cs="Arial"/>
          <w:sz w:val="24"/>
        </w:rPr>
      </w:pPr>
    </w:p>
    <w:p w:rsidR="00B85E73" w:rsidRPr="00B85E73" w:rsidRDefault="00B85E73" w:rsidP="00B85E73">
      <w:pPr>
        <w:ind w:left="360"/>
        <w:jc w:val="both"/>
        <w:rPr>
          <w:rFonts w:ascii="Arial" w:hAnsi="Arial" w:cs="Arial"/>
          <w:b/>
          <w:sz w:val="24"/>
        </w:rPr>
      </w:pPr>
      <w:r w:rsidRPr="00B85E73">
        <w:rPr>
          <w:rFonts w:ascii="Arial" w:hAnsi="Arial" w:cs="Arial"/>
          <w:b/>
          <w:sz w:val="24"/>
        </w:rPr>
        <w:t xml:space="preserve">The </w:t>
      </w:r>
      <w:r w:rsidRPr="00B85E73">
        <w:rPr>
          <w:rFonts w:ascii="Arial" w:hAnsi="Arial" w:cs="Arial"/>
          <w:b/>
          <w:sz w:val="24"/>
          <w:lang w:val="id-ID"/>
        </w:rPr>
        <w:t>10</w:t>
      </w:r>
      <w:r w:rsidRPr="00B85E73">
        <w:rPr>
          <w:rFonts w:ascii="Arial" w:hAnsi="Arial" w:cs="Arial"/>
          <w:b/>
          <w:sz w:val="24"/>
        </w:rPr>
        <w:t xml:space="preserve"> ICT in Education Dimensions used as framework of the study</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National ICT in education vision;</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National ICT in education plans and policies;</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Complementary national ICT and education policies;</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ICT infrastructure and resources in schools;</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Professional development for teachers and school leaders;</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Community/partnerships;</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ICT in the national curriculum;</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Teaching and learning pedagogies;</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Assessment; and</w:t>
      </w:r>
    </w:p>
    <w:p w:rsidR="00672204" w:rsidRPr="00B85E73" w:rsidRDefault="00B85E73" w:rsidP="00B85E73">
      <w:pPr>
        <w:numPr>
          <w:ilvl w:val="0"/>
          <w:numId w:val="6"/>
        </w:numPr>
        <w:jc w:val="both"/>
        <w:rPr>
          <w:rFonts w:ascii="Arial" w:hAnsi="Arial" w:cs="Arial"/>
          <w:sz w:val="24"/>
        </w:rPr>
      </w:pPr>
      <w:r w:rsidRPr="00B85E73">
        <w:rPr>
          <w:rFonts w:ascii="Arial" w:hAnsi="Arial" w:cs="Arial"/>
          <w:sz w:val="24"/>
          <w:lang w:val="id-ID"/>
        </w:rPr>
        <w:t>Evaluation and research.</w:t>
      </w:r>
    </w:p>
    <w:p w:rsidR="00B85E73" w:rsidRDefault="00B85E73" w:rsidP="00D968AC">
      <w:pPr>
        <w:ind w:left="360"/>
        <w:jc w:val="both"/>
        <w:rPr>
          <w:rFonts w:ascii="Arial" w:hAnsi="Arial" w:cs="Arial"/>
          <w:sz w:val="24"/>
          <w:lang w:val="id-ID"/>
        </w:rPr>
      </w:pPr>
    </w:p>
    <w:p w:rsidR="00D968AC" w:rsidRPr="00B85E73" w:rsidRDefault="00B85E73" w:rsidP="00D968AC">
      <w:pPr>
        <w:ind w:left="360"/>
        <w:jc w:val="both"/>
        <w:rPr>
          <w:rFonts w:ascii="Arial" w:hAnsi="Arial" w:cs="Arial"/>
          <w:b/>
          <w:sz w:val="24"/>
        </w:rPr>
      </w:pPr>
      <w:r w:rsidRPr="00B85E73">
        <w:rPr>
          <w:rFonts w:ascii="Arial" w:hAnsi="Arial" w:cs="Arial"/>
          <w:b/>
          <w:sz w:val="24"/>
          <w:lang w:val="id-ID"/>
        </w:rPr>
        <w:t xml:space="preserve">UNESCO’s model of ICT Development in Education </w:t>
      </w:r>
      <w:r w:rsidRPr="00B85E73">
        <w:rPr>
          <w:rFonts w:ascii="Arial" w:hAnsi="Arial" w:cs="Arial"/>
          <w:b/>
          <w:sz w:val="24"/>
        </w:rPr>
        <w:t>for classifying the stage of development</w:t>
      </w:r>
    </w:p>
    <w:p w:rsidR="00672204" w:rsidRPr="00B85E73" w:rsidRDefault="00B85E73" w:rsidP="00B85E73">
      <w:pPr>
        <w:ind w:left="720"/>
        <w:jc w:val="both"/>
        <w:rPr>
          <w:rFonts w:ascii="Arial" w:hAnsi="Arial" w:cs="Arial"/>
          <w:sz w:val="24"/>
        </w:rPr>
      </w:pPr>
      <w:r w:rsidRPr="00B85E73">
        <w:rPr>
          <w:rFonts w:ascii="Arial" w:hAnsi="Arial" w:cs="Arial"/>
          <w:i/>
          <w:iCs/>
          <w:sz w:val="24"/>
          <w:lang w:val="id-ID"/>
        </w:rPr>
        <w:t xml:space="preserve">Emerging - </w:t>
      </w:r>
      <w:r w:rsidRPr="00B85E73">
        <w:rPr>
          <w:rFonts w:ascii="Arial" w:hAnsi="Arial" w:cs="Arial"/>
          <w:sz w:val="24"/>
          <w:lang w:val="id-ID"/>
        </w:rPr>
        <w:t>have just started their ICT in education journey</w:t>
      </w:r>
      <w:r w:rsidRPr="00B85E73">
        <w:rPr>
          <w:rFonts w:ascii="Arial" w:hAnsi="Arial" w:cs="Arial"/>
          <w:i/>
          <w:iCs/>
          <w:sz w:val="24"/>
          <w:lang w:val="id-ID"/>
        </w:rPr>
        <w:t>;</w:t>
      </w:r>
    </w:p>
    <w:p w:rsidR="00672204" w:rsidRPr="00B85E73" w:rsidRDefault="00B85E73" w:rsidP="00B85E73">
      <w:pPr>
        <w:ind w:left="720"/>
        <w:jc w:val="both"/>
        <w:rPr>
          <w:rFonts w:ascii="Arial" w:hAnsi="Arial" w:cs="Arial"/>
          <w:sz w:val="24"/>
        </w:rPr>
      </w:pPr>
      <w:r w:rsidRPr="00B85E73">
        <w:rPr>
          <w:rFonts w:ascii="Arial" w:hAnsi="Arial" w:cs="Arial"/>
          <w:i/>
          <w:iCs/>
          <w:sz w:val="24"/>
          <w:lang w:val="id-ID"/>
        </w:rPr>
        <w:t>Applying</w:t>
      </w:r>
      <w:r w:rsidRPr="00B85E73">
        <w:rPr>
          <w:rFonts w:ascii="Arial" w:hAnsi="Arial" w:cs="Arial"/>
          <w:sz w:val="24"/>
          <w:lang w:val="id-ID"/>
        </w:rPr>
        <w:t xml:space="preserve"> - have developed a new understanding of the contribution of ICT to learning;</w:t>
      </w:r>
    </w:p>
    <w:p w:rsidR="00672204" w:rsidRPr="00B85E73" w:rsidRDefault="00B85E73" w:rsidP="00B85E73">
      <w:pPr>
        <w:ind w:left="720"/>
        <w:jc w:val="both"/>
        <w:rPr>
          <w:rFonts w:ascii="Arial" w:hAnsi="Arial" w:cs="Arial"/>
          <w:sz w:val="24"/>
        </w:rPr>
      </w:pPr>
      <w:r w:rsidRPr="00B85E73">
        <w:rPr>
          <w:rFonts w:ascii="Arial" w:hAnsi="Arial" w:cs="Arial"/>
          <w:i/>
          <w:iCs/>
          <w:sz w:val="24"/>
          <w:lang w:val="id-ID"/>
        </w:rPr>
        <w:t>Infusing</w:t>
      </w:r>
      <w:r w:rsidRPr="00B85E73">
        <w:rPr>
          <w:rFonts w:ascii="Arial" w:hAnsi="Arial" w:cs="Arial"/>
          <w:sz w:val="24"/>
          <w:lang w:val="id-ID"/>
        </w:rPr>
        <w:t xml:space="preserve"> - have integrated ICT into existing teaching, learning and administrative practices and policies; and</w:t>
      </w:r>
    </w:p>
    <w:p w:rsidR="00672204" w:rsidRDefault="00B85E73" w:rsidP="00B85E73">
      <w:pPr>
        <w:ind w:left="720"/>
        <w:jc w:val="both"/>
        <w:rPr>
          <w:rFonts w:ascii="Arial" w:hAnsi="Arial" w:cs="Arial"/>
          <w:sz w:val="24"/>
          <w:lang w:val="id-ID"/>
        </w:rPr>
      </w:pPr>
      <w:r w:rsidRPr="00B85E73">
        <w:rPr>
          <w:rFonts w:ascii="Arial" w:hAnsi="Arial" w:cs="Arial"/>
          <w:i/>
          <w:iCs/>
          <w:sz w:val="24"/>
          <w:lang w:val="id-ID"/>
        </w:rPr>
        <w:t>Transforming</w:t>
      </w:r>
      <w:r w:rsidRPr="00B85E73">
        <w:rPr>
          <w:rFonts w:ascii="Arial" w:hAnsi="Arial" w:cs="Arial"/>
          <w:sz w:val="24"/>
          <w:lang w:val="id-ID"/>
        </w:rPr>
        <w:t xml:space="preserve"> - have used ICT to support new ways of teaching, learning and administration.</w:t>
      </w:r>
    </w:p>
    <w:p w:rsidR="00B85E73" w:rsidRDefault="00B85E73" w:rsidP="00B85E73">
      <w:pPr>
        <w:jc w:val="both"/>
        <w:rPr>
          <w:rFonts w:ascii="Arial" w:hAnsi="Arial" w:cs="Arial"/>
          <w:b/>
          <w:sz w:val="24"/>
        </w:rPr>
      </w:pPr>
    </w:p>
    <w:p w:rsidR="00B85E73" w:rsidRDefault="00B85E73" w:rsidP="00B85E73">
      <w:pPr>
        <w:jc w:val="both"/>
        <w:rPr>
          <w:rFonts w:ascii="Arial" w:hAnsi="Arial" w:cs="Arial"/>
          <w:b/>
          <w:sz w:val="24"/>
        </w:rPr>
      </w:pPr>
    </w:p>
    <w:p w:rsidR="00B85E73" w:rsidRDefault="00B85E73" w:rsidP="00B85E73">
      <w:pPr>
        <w:jc w:val="both"/>
        <w:rPr>
          <w:rFonts w:ascii="Arial" w:hAnsi="Arial" w:cs="Arial"/>
          <w:b/>
          <w:sz w:val="24"/>
        </w:rPr>
      </w:pPr>
    </w:p>
    <w:p w:rsidR="00B85E73" w:rsidRDefault="00B85E73" w:rsidP="00B85E73">
      <w:pPr>
        <w:jc w:val="both"/>
        <w:rPr>
          <w:rFonts w:ascii="Arial" w:hAnsi="Arial" w:cs="Arial"/>
          <w:b/>
          <w:sz w:val="24"/>
        </w:rPr>
      </w:pPr>
    </w:p>
    <w:p w:rsidR="00B85E73" w:rsidRPr="00B85E73" w:rsidRDefault="00B85E73" w:rsidP="00B85E73">
      <w:pPr>
        <w:jc w:val="both"/>
        <w:rPr>
          <w:rFonts w:ascii="Arial" w:hAnsi="Arial" w:cs="Arial"/>
          <w:b/>
          <w:sz w:val="24"/>
        </w:rPr>
      </w:pPr>
    </w:p>
    <w:p w:rsidR="00B85E73" w:rsidRPr="00B85E73" w:rsidRDefault="00B85E73" w:rsidP="00B85E73">
      <w:pPr>
        <w:ind w:left="360"/>
        <w:jc w:val="center"/>
        <w:rPr>
          <w:rFonts w:ascii="Arial" w:hAnsi="Arial" w:cs="Arial"/>
          <w:b/>
          <w:sz w:val="24"/>
        </w:rPr>
      </w:pPr>
      <w:r w:rsidRPr="00B85E73">
        <w:rPr>
          <w:rFonts w:ascii="Arial" w:hAnsi="Arial" w:cs="Arial"/>
          <w:b/>
          <w:i/>
          <w:iCs/>
          <w:sz w:val="24"/>
          <w:lang w:val="id-ID"/>
        </w:rPr>
        <w:t>Group 1 countries</w:t>
      </w:r>
      <w:r w:rsidRPr="00B85E73">
        <w:rPr>
          <w:rFonts w:ascii="Arial" w:hAnsi="Arial" w:cs="Arial"/>
          <w:b/>
          <w:i/>
          <w:iCs/>
          <w:sz w:val="24"/>
          <w:lang w:val="id-ID"/>
        </w:rPr>
        <w:br/>
      </w:r>
      <w:r w:rsidRPr="00B85E73">
        <w:rPr>
          <w:rFonts w:ascii="Arial" w:hAnsi="Arial" w:cs="Arial"/>
          <w:b/>
          <w:sz w:val="24"/>
          <w:lang w:val="id-ID"/>
        </w:rPr>
        <w:t>Brunei Darussalam, Malaysia, and Singapore</w:t>
      </w:r>
    </w:p>
    <w:p w:rsidR="00672204" w:rsidRPr="00B85E73" w:rsidRDefault="00B85E73" w:rsidP="00B85E73">
      <w:pPr>
        <w:numPr>
          <w:ilvl w:val="0"/>
          <w:numId w:val="9"/>
        </w:numPr>
        <w:jc w:val="both"/>
        <w:rPr>
          <w:rFonts w:ascii="Arial" w:hAnsi="Arial" w:cs="Arial"/>
          <w:sz w:val="24"/>
        </w:rPr>
      </w:pPr>
      <w:r w:rsidRPr="00B85E73">
        <w:rPr>
          <w:rFonts w:ascii="Arial" w:hAnsi="Arial" w:cs="Arial"/>
          <w:sz w:val="24"/>
          <w:lang w:val="id-ID"/>
        </w:rPr>
        <w:t xml:space="preserve">At the infusing and transforming stages for most of the dimensions of ICT in education. </w:t>
      </w:r>
    </w:p>
    <w:p w:rsidR="00672204" w:rsidRPr="00B85E73" w:rsidRDefault="00B85E73" w:rsidP="00B85E73">
      <w:pPr>
        <w:numPr>
          <w:ilvl w:val="0"/>
          <w:numId w:val="9"/>
        </w:numPr>
        <w:jc w:val="both"/>
        <w:rPr>
          <w:rFonts w:ascii="Arial" w:hAnsi="Arial" w:cs="Arial"/>
          <w:sz w:val="24"/>
        </w:rPr>
      </w:pPr>
      <w:r w:rsidRPr="00B85E73">
        <w:rPr>
          <w:rFonts w:ascii="Arial" w:hAnsi="Arial" w:cs="Arial"/>
          <w:sz w:val="24"/>
          <w:lang w:val="id-ID"/>
        </w:rPr>
        <w:t>Highly developed national ICT in education plans and policies</w:t>
      </w:r>
    </w:p>
    <w:p w:rsidR="00672204" w:rsidRPr="00B85E73" w:rsidRDefault="00B85E73" w:rsidP="00B85E73">
      <w:pPr>
        <w:numPr>
          <w:ilvl w:val="0"/>
          <w:numId w:val="9"/>
        </w:numPr>
        <w:jc w:val="both"/>
        <w:rPr>
          <w:rFonts w:ascii="Arial" w:hAnsi="Arial" w:cs="Arial"/>
          <w:sz w:val="24"/>
        </w:rPr>
      </w:pPr>
      <w:r w:rsidRPr="00B85E73">
        <w:rPr>
          <w:rFonts w:ascii="Arial" w:hAnsi="Arial" w:cs="Arial"/>
          <w:sz w:val="24"/>
          <w:lang w:val="id-ID"/>
        </w:rPr>
        <w:t>Almost all the classrooms in these countries:</w:t>
      </w:r>
    </w:p>
    <w:p w:rsidR="00672204" w:rsidRPr="00B85E73" w:rsidRDefault="00B85E73" w:rsidP="00B85E73">
      <w:pPr>
        <w:ind w:left="1440"/>
        <w:jc w:val="both"/>
        <w:rPr>
          <w:rFonts w:ascii="Arial" w:hAnsi="Arial" w:cs="Arial"/>
          <w:sz w:val="24"/>
        </w:rPr>
      </w:pPr>
      <w:r>
        <w:rPr>
          <w:rFonts w:ascii="Arial" w:hAnsi="Arial" w:cs="Arial"/>
          <w:sz w:val="24"/>
        </w:rPr>
        <w:t>-</w:t>
      </w:r>
      <w:r w:rsidRPr="00B85E73">
        <w:rPr>
          <w:rFonts w:ascii="Arial" w:hAnsi="Arial" w:cs="Arial"/>
          <w:sz w:val="24"/>
          <w:lang w:val="id-ID"/>
        </w:rPr>
        <w:t xml:space="preserve">equipped with computers and other ICTs, </w:t>
      </w:r>
    </w:p>
    <w:p w:rsidR="00672204" w:rsidRPr="00B85E73" w:rsidRDefault="00B85E73" w:rsidP="00B85E73">
      <w:pPr>
        <w:ind w:left="1440"/>
        <w:jc w:val="both"/>
        <w:rPr>
          <w:rFonts w:ascii="Arial" w:hAnsi="Arial" w:cs="Arial"/>
          <w:sz w:val="24"/>
        </w:rPr>
      </w:pPr>
      <w:r>
        <w:rPr>
          <w:rFonts w:ascii="Arial" w:hAnsi="Arial" w:cs="Arial"/>
          <w:sz w:val="24"/>
        </w:rPr>
        <w:t>-</w:t>
      </w:r>
      <w:r w:rsidRPr="00B85E73">
        <w:rPr>
          <w:rFonts w:ascii="Arial" w:hAnsi="Arial" w:cs="Arial"/>
          <w:sz w:val="24"/>
          <w:lang w:val="id-ID"/>
        </w:rPr>
        <w:t xml:space="preserve">have a high student-computer ratio, </w:t>
      </w:r>
    </w:p>
    <w:p w:rsidR="00672204" w:rsidRPr="00B85E73" w:rsidRDefault="00B85E73" w:rsidP="00B85E73">
      <w:pPr>
        <w:ind w:left="1440"/>
        <w:jc w:val="both"/>
        <w:rPr>
          <w:rFonts w:ascii="Arial" w:hAnsi="Arial" w:cs="Arial"/>
          <w:sz w:val="24"/>
        </w:rPr>
      </w:pPr>
      <w:r>
        <w:rPr>
          <w:rFonts w:ascii="Arial" w:hAnsi="Arial" w:cs="Arial"/>
          <w:sz w:val="24"/>
        </w:rPr>
        <w:t>-</w:t>
      </w:r>
      <w:r w:rsidRPr="00B85E73">
        <w:rPr>
          <w:rFonts w:ascii="Arial" w:hAnsi="Arial" w:cs="Arial"/>
          <w:sz w:val="24"/>
          <w:lang w:val="id-ID"/>
        </w:rPr>
        <w:t xml:space="preserve">a high level of Internet access </w:t>
      </w:r>
    </w:p>
    <w:p w:rsidR="00672204" w:rsidRDefault="00B85E73" w:rsidP="00B85E73">
      <w:pPr>
        <w:ind w:left="1440"/>
        <w:jc w:val="both"/>
        <w:rPr>
          <w:rFonts w:ascii="Arial" w:hAnsi="Arial" w:cs="Arial"/>
          <w:sz w:val="24"/>
          <w:lang w:val="id-ID"/>
        </w:rPr>
      </w:pPr>
      <w:r>
        <w:rPr>
          <w:rFonts w:ascii="Arial" w:hAnsi="Arial" w:cs="Arial"/>
          <w:sz w:val="24"/>
        </w:rPr>
        <w:t>-</w:t>
      </w:r>
      <w:r w:rsidRPr="00B85E73">
        <w:rPr>
          <w:rFonts w:ascii="Arial" w:hAnsi="Arial" w:cs="Arial"/>
          <w:sz w:val="24"/>
          <w:lang w:val="id-ID"/>
        </w:rPr>
        <w:t xml:space="preserve">education delivery system is increasingly online. </w:t>
      </w:r>
    </w:p>
    <w:p w:rsidR="00B85E73" w:rsidRPr="00B85E73" w:rsidRDefault="00B85E73" w:rsidP="00B85E73">
      <w:pPr>
        <w:ind w:left="1440"/>
        <w:jc w:val="both"/>
        <w:rPr>
          <w:rFonts w:ascii="Arial" w:hAnsi="Arial" w:cs="Arial"/>
          <w:sz w:val="24"/>
        </w:rPr>
      </w:pPr>
    </w:p>
    <w:p w:rsidR="00D968AC" w:rsidRPr="00B85E73" w:rsidRDefault="00B85E73" w:rsidP="00B85E73">
      <w:pPr>
        <w:jc w:val="center"/>
        <w:rPr>
          <w:rFonts w:ascii="Arial" w:hAnsi="Arial" w:cs="Arial"/>
          <w:b/>
          <w:sz w:val="24"/>
        </w:rPr>
      </w:pPr>
      <w:r w:rsidRPr="00B85E73">
        <w:rPr>
          <w:rFonts w:ascii="Arial" w:hAnsi="Arial" w:cs="Arial"/>
          <w:b/>
          <w:i/>
          <w:iCs/>
          <w:sz w:val="24"/>
          <w:lang w:val="id-ID"/>
        </w:rPr>
        <w:t>Group 2 countries</w:t>
      </w:r>
      <w:r w:rsidRPr="00B85E73">
        <w:rPr>
          <w:rFonts w:ascii="Arial" w:hAnsi="Arial" w:cs="Arial"/>
          <w:b/>
          <w:sz w:val="24"/>
          <w:lang w:val="id-ID"/>
        </w:rPr>
        <w:t>:</w:t>
      </w:r>
      <w:r w:rsidRPr="00B85E73">
        <w:rPr>
          <w:rFonts w:ascii="Arial" w:hAnsi="Arial" w:cs="Arial"/>
          <w:b/>
          <w:sz w:val="24"/>
          <w:lang w:val="id-ID"/>
        </w:rPr>
        <w:br/>
        <w:t xml:space="preserve"> Indonesia, Philippines, Thailand, and Vietnam.</w:t>
      </w:r>
    </w:p>
    <w:p w:rsidR="00672204" w:rsidRPr="00B85E73" w:rsidRDefault="00B85E73" w:rsidP="00B85E73">
      <w:pPr>
        <w:numPr>
          <w:ilvl w:val="0"/>
          <w:numId w:val="10"/>
        </w:numPr>
        <w:jc w:val="both"/>
        <w:rPr>
          <w:rFonts w:ascii="Arial" w:hAnsi="Arial" w:cs="Arial"/>
          <w:sz w:val="24"/>
        </w:rPr>
      </w:pPr>
      <w:r w:rsidRPr="00B85E73">
        <w:rPr>
          <w:rFonts w:ascii="Arial" w:hAnsi="Arial" w:cs="Arial"/>
          <w:sz w:val="24"/>
          <w:lang w:val="id-ID"/>
        </w:rPr>
        <w:t>Mainly at the infusing stage for most of the dimensions</w:t>
      </w:r>
    </w:p>
    <w:p w:rsidR="00672204" w:rsidRPr="00B85E73" w:rsidRDefault="00B85E73" w:rsidP="00B85E73">
      <w:pPr>
        <w:numPr>
          <w:ilvl w:val="0"/>
          <w:numId w:val="10"/>
        </w:numPr>
        <w:jc w:val="both"/>
        <w:rPr>
          <w:rFonts w:ascii="Arial" w:hAnsi="Arial" w:cs="Arial"/>
          <w:sz w:val="24"/>
        </w:rPr>
      </w:pPr>
      <w:r w:rsidRPr="00B85E73">
        <w:rPr>
          <w:rFonts w:ascii="Arial" w:hAnsi="Arial" w:cs="Arial"/>
          <w:sz w:val="24"/>
          <w:lang w:val="id-ID"/>
        </w:rPr>
        <w:t xml:space="preserve">Most countries already have developed ICT plans and policies in education. </w:t>
      </w:r>
    </w:p>
    <w:p w:rsidR="00672204" w:rsidRPr="00B85E73" w:rsidRDefault="00B85E73" w:rsidP="00B85E73">
      <w:pPr>
        <w:numPr>
          <w:ilvl w:val="0"/>
          <w:numId w:val="10"/>
        </w:numPr>
        <w:jc w:val="both"/>
        <w:rPr>
          <w:rFonts w:ascii="Arial" w:hAnsi="Arial" w:cs="Arial"/>
          <w:sz w:val="24"/>
        </w:rPr>
      </w:pPr>
      <w:r w:rsidRPr="00B85E73">
        <w:rPr>
          <w:rFonts w:ascii="Arial" w:hAnsi="Arial" w:cs="Arial"/>
          <w:sz w:val="24"/>
          <w:lang w:val="id-ID"/>
        </w:rPr>
        <w:t xml:space="preserve">Due to the rural-urban gap, there are still some parts of the dimensions that are in the applying and even emerging stage. </w:t>
      </w:r>
    </w:p>
    <w:p w:rsidR="00B85E73" w:rsidRPr="00B85E73" w:rsidRDefault="00B85E73" w:rsidP="00B85E73">
      <w:pPr>
        <w:ind w:left="720"/>
        <w:jc w:val="both"/>
        <w:rPr>
          <w:rFonts w:ascii="Arial" w:hAnsi="Arial" w:cs="Arial"/>
          <w:sz w:val="24"/>
        </w:rPr>
      </w:pPr>
    </w:p>
    <w:p w:rsidR="00D968AC" w:rsidRPr="00B85E73" w:rsidRDefault="00B85E73" w:rsidP="00B85E73">
      <w:pPr>
        <w:jc w:val="center"/>
        <w:rPr>
          <w:rFonts w:ascii="Arial" w:hAnsi="Arial" w:cs="Arial"/>
          <w:b/>
          <w:sz w:val="24"/>
        </w:rPr>
      </w:pPr>
      <w:r w:rsidRPr="00B85E73">
        <w:rPr>
          <w:rFonts w:ascii="Arial" w:hAnsi="Arial" w:cs="Arial"/>
          <w:b/>
          <w:i/>
          <w:iCs/>
          <w:sz w:val="24"/>
          <w:lang w:val="id-ID"/>
        </w:rPr>
        <w:t>Group 3 countries</w:t>
      </w:r>
      <w:r w:rsidRPr="00B85E73">
        <w:rPr>
          <w:rFonts w:ascii="Arial" w:hAnsi="Arial" w:cs="Arial"/>
          <w:b/>
          <w:sz w:val="24"/>
          <w:lang w:val="id-ID"/>
        </w:rPr>
        <w:t xml:space="preserve">: </w:t>
      </w:r>
      <w:r w:rsidRPr="00B85E73">
        <w:rPr>
          <w:rFonts w:ascii="Arial" w:hAnsi="Arial" w:cs="Arial"/>
          <w:b/>
          <w:sz w:val="24"/>
          <w:lang w:val="id-ID"/>
        </w:rPr>
        <w:br/>
        <w:t>Cambodia, Lao PDR, Myanmar, and Timor</w:t>
      </w:r>
    </w:p>
    <w:p w:rsidR="00672204" w:rsidRPr="00B85E73" w:rsidRDefault="00B85E73" w:rsidP="00B85E73">
      <w:pPr>
        <w:numPr>
          <w:ilvl w:val="0"/>
          <w:numId w:val="11"/>
        </w:numPr>
        <w:jc w:val="both"/>
        <w:rPr>
          <w:rFonts w:ascii="Arial" w:hAnsi="Arial" w:cs="Arial"/>
          <w:sz w:val="24"/>
        </w:rPr>
      </w:pPr>
      <w:r w:rsidRPr="00B85E73">
        <w:rPr>
          <w:rFonts w:ascii="Arial" w:hAnsi="Arial" w:cs="Arial"/>
          <w:sz w:val="24"/>
          <w:lang w:val="id-ID"/>
        </w:rPr>
        <w:t xml:space="preserve">All countries are still at the emerging stage for most of the dimensions. </w:t>
      </w:r>
    </w:p>
    <w:p w:rsidR="00672204" w:rsidRPr="00B85E73" w:rsidRDefault="00B85E73" w:rsidP="00B85E73">
      <w:pPr>
        <w:numPr>
          <w:ilvl w:val="0"/>
          <w:numId w:val="11"/>
        </w:numPr>
        <w:jc w:val="both"/>
        <w:rPr>
          <w:rFonts w:ascii="Arial" w:hAnsi="Arial" w:cs="Arial"/>
          <w:sz w:val="24"/>
        </w:rPr>
      </w:pPr>
      <w:r w:rsidRPr="00B85E73">
        <w:rPr>
          <w:rFonts w:ascii="Arial" w:hAnsi="Arial" w:cs="Arial"/>
          <w:sz w:val="24"/>
          <w:lang w:val="id-ID"/>
        </w:rPr>
        <w:t xml:space="preserve">The main concern of these countries is access to ICT infrastructure, hardware and software. </w:t>
      </w:r>
    </w:p>
    <w:p w:rsidR="00672204" w:rsidRPr="00B85E73" w:rsidRDefault="00B85E73" w:rsidP="00B85E73">
      <w:pPr>
        <w:numPr>
          <w:ilvl w:val="0"/>
          <w:numId w:val="11"/>
        </w:numPr>
        <w:jc w:val="both"/>
        <w:rPr>
          <w:rFonts w:ascii="Arial" w:hAnsi="Arial" w:cs="Arial"/>
          <w:sz w:val="24"/>
        </w:rPr>
      </w:pPr>
      <w:r w:rsidRPr="00B85E73">
        <w:rPr>
          <w:rFonts w:ascii="Arial" w:hAnsi="Arial" w:cs="Arial"/>
          <w:sz w:val="24"/>
          <w:lang w:val="id-ID"/>
        </w:rPr>
        <w:t xml:space="preserve">Cambodia and Myanmar are at more advanced stages of ICT in education than Lao PDR and Timor Leste. </w:t>
      </w:r>
    </w:p>
    <w:p w:rsidR="00B85E73" w:rsidRDefault="00B85E73" w:rsidP="00B85E73">
      <w:pPr>
        <w:jc w:val="center"/>
        <w:rPr>
          <w:rFonts w:ascii="Arial" w:hAnsi="Arial" w:cs="Arial"/>
          <w:sz w:val="24"/>
          <w:lang w:val="id-ID"/>
        </w:rPr>
      </w:pPr>
    </w:p>
    <w:p w:rsidR="00B85E73" w:rsidRDefault="00B85E73" w:rsidP="00B85E73">
      <w:pPr>
        <w:jc w:val="center"/>
        <w:rPr>
          <w:rFonts w:ascii="Arial" w:hAnsi="Arial" w:cs="Arial"/>
          <w:b/>
          <w:sz w:val="24"/>
        </w:rPr>
      </w:pPr>
      <w:r w:rsidRPr="00B85E73">
        <w:rPr>
          <w:rFonts w:ascii="Arial" w:hAnsi="Arial" w:cs="Arial"/>
          <w:b/>
          <w:sz w:val="24"/>
          <w:lang w:val="id-ID"/>
        </w:rPr>
        <w:t>Emerging Issues</w:t>
      </w:r>
      <w:r w:rsidRPr="00B85E73">
        <w:rPr>
          <w:rFonts w:ascii="Arial" w:hAnsi="Arial" w:cs="Arial"/>
          <w:b/>
          <w:sz w:val="24"/>
        </w:rPr>
        <w:t xml:space="preserve"> &amp; Recommendation</w:t>
      </w:r>
      <w:r w:rsidRPr="00B85E73">
        <w:rPr>
          <w:rFonts w:ascii="Arial" w:hAnsi="Arial" w:cs="Arial"/>
          <w:b/>
          <w:sz w:val="24"/>
        </w:rPr>
        <w:br/>
        <w:t>from the Survey</w:t>
      </w:r>
    </w:p>
    <w:p w:rsidR="00672204" w:rsidRPr="00B85E73" w:rsidRDefault="00B85E73" w:rsidP="00B85E73">
      <w:pPr>
        <w:numPr>
          <w:ilvl w:val="0"/>
          <w:numId w:val="12"/>
        </w:numPr>
        <w:rPr>
          <w:rFonts w:ascii="Arial" w:hAnsi="Arial" w:cs="Arial"/>
          <w:sz w:val="24"/>
        </w:rPr>
      </w:pPr>
      <w:r w:rsidRPr="00B85E73">
        <w:rPr>
          <w:rFonts w:ascii="Arial" w:hAnsi="Arial" w:cs="Arial"/>
          <w:sz w:val="24"/>
          <w:lang w:val="id-ID"/>
        </w:rPr>
        <w:t>Holistic approach towards the development of the national ICT in education plans and policies.</w:t>
      </w:r>
    </w:p>
    <w:p w:rsidR="00672204" w:rsidRPr="00B85E73" w:rsidRDefault="00B85E73" w:rsidP="00B85E73">
      <w:pPr>
        <w:numPr>
          <w:ilvl w:val="0"/>
          <w:numId w:val="12"/>
        </w:numPr>
        <w:rPr>
          <w:rFonts w:ascii="Arial" w:hAnsi="Arial" w:cs="Arial"/>
          <w:sz w:val="24"/>
        </w:rPr>
      </w:pPr>
      <w:r w:rsidRPr="00B85E73">
        <w:rPr>
          <w:rFonts w:ascii="Arial" w:hAnsi="Arial" w:cs="Arial"/>
          <w:sz w:val="24"/>
          <w:lang w:val="id-ID"/>
        </w:rPr>
        <w:t xml:space="preserve"> Provision of professional development to staff at all levels in the education system with a greater emphasis on the pedagogical aspect of ICT integration.</w:t>
      </w:r>
    </w:p>
    <w:p w:rsidR="00672204" w:rsidRPr="00B85E73" w:rsidRDefault="00B85E73" w:rsidP="00B85E73">
      <w:pPr>
        <w:numPr>
          <w:ilvl w:val="0"/>
          <w:numId w:val="12"/>
        </w:numPr>
        <w:rPr>
          <w:rFonts w:ascii="Arial" w:hAnsi="Arial" w:cs="Arial"/>
          <w:sz w:val="24"/>
        </w:rPr>
      </w:pPr>
      <w:r w:rsidRPr="00B85E73">
        <w:rPr>
          <w:rFonts w:ascii="Arial" w:hAnsi="Arial" w:cs="Arial"/>
          <w:sz w:val="24"/>
          <w:lang w:val="id-ID"/>
        </w:rPr>
        <w:t>Emphasis on ICT in national curriculum and assessment.</w:t>
      </w:r>
    </w:p>
    <w:p w:rsidR="00672204" w:rsidRPr="00B85E73" w:rsidRDefault="00B85E73" w:rsidP="00B85E73">
      <w:pPr>
        <w:numPr>
          <w:ilvl w:val="0"/>
          <w:numId w:val="12"/>
        </w:numPr>
        <w:rPr>
          <w:rFonts w:ascii="Arial" w:hAnsi="Arial" w:cs="Arial"/>
          <w:sz w:val="24"/>
        </w:rPr>
      </w:pPr>
      <w:r w:rsidRPr="00B85E73">
        <w:rPr>
          <w:rFonts w:ascii="Arial" w:hAnsi="Arial" w:cs="Arial"/>
          <w:sz w:val="24"/>
          <w:lang w:val="id-ID"/>
        </w:rPr>
        <w:lastRenderedPageBreak/>
        <w:t>Sharing and transfer of ICT in education best practices and lessons learnt among SEAMEO Member Countries, and among schools and provinces/states in the country.</w:t>
      </w:r>
    </w:p>
    <w:p w:rsidR="00672204" w:rsidRPr="00B85E73" w:rsidRDefault="00B85E73" w:rsidP="00B85E73">
      <w:pPr>
        <w:numPr>
          <w:ilvl w:val="0"/>
          <w:numId w:val="12"/>
        </w:numPr>
        <w:rPr>
          <w:rFonts w:ascii="Arial" w:hAnsi="Arial" w:cs="Arial"/>
          <w:sz w:val="24"/>
        </w:rPr>
      </w:pPr>
      <w:r w:rsidRPr="00B85E73">
        <w:rPr>
          <w:rFonts w:ascii="Arial" w:hAnsi="Arial" w:cs="Arial"/>
          <w:sz w:val="24"/>
          <w:lang w:val="id-ID"/>
        </w:rPr>
        <w:t>Support of Group 3 countries’ ICT in education efforts through partnerships.</w:t>
      </w:r>
    </w:p>
    <w:p w:rsidR="00672204" w:rsidRPr="00B85E73" w:rsidRDefault="00B85E73" w:rsidP="00B85E73">
      <w:pPr>
        <w:numPr>
          <w:ilvl w:val="0"/>
          <w:numId w:val="12"/>
        </w:numPr>
        <w:rPr>
          <w:rFonts w:ascii="Arial" w:hAnsi="Arial" w:cs="Arial"/>
          <w:sz w:val="24"/>
        </w:rPr>
      </w:pPr>
      <w:r w:rsidRPr="00B85E73">
        <w:rPr>
          <w:rFonts w:ascii="Arial" w:hAnsi="Arial" w:cs="Arial"/>
          <w:sz w:val="24"/>
          <w:lang w:val="id-ID"/>
        </w:rPr>
        <w:t xml:space="preserve"> Planning for evaluation and research of ICT in education.</w:t>
      </w:r>
    </w:p>
    <w:p w:rsidR="00B85E73" w:rsidRDefault="00B85E73" w:rsidP="00B85E73">
      <w:pPr>
        <w:rPr>
          <w:rFonts w:ascii="Arial" w:hAnsi="Arial" w:cs="Arial"/>
          <w:sz w:val="24"/>
          <w:lang w:val="id-ID"/>
        </w:rPr>
      </w:pPr>
    </w:p>
    <w:p w:rsidR="00B85E73" w:rsidRDefault="00B85E73" w:rsidP="00B85E73">
      <w:pPr>
        <w:rPr>
          <w:rFonts w:ascii="Arial" w:hAnsi="Arial" w:cs="Arial"/>
          <w:sz w:val="24"/>
        </w:rPr>
      </w:pPr>
      <w:r>
        <w:rPr>
          <w:rFonts w:ascii="Arial" w:hAnsi="Arial" w:cs="Arial"/>
          <w:sz w:val="24"/>
        </w:rPr>
        <w:t>Reference:</w:t>
      </w:r>
    </w:p>
    <w:p w:rsidR="00672204" w:rsidRPr="00B85E73" w:rsidRDefault="00B85E73" w:rsidP="00B85E73">
      <w:pPr>
        <w:numPr>
          <w:ilvl w:val="0"/>
          <w:numId w:val="14"/>
        </w:numPr>
        <w:rPr>
          <w:rFonts w:ascii="Arial" w:hAnsi="Arial" w:cs="Arial"/>
          <w:sz w:val="24"/>
        </w:rPr>
      </w:pPr>
      <w:r w:rsidRPr="00B85E73">
        <w:rPr>
          <w:rFonts w:ascii="Arial" w:hAnsi="Arial" w:cs="Arial"/>
          <w:sz w:val="24"/>
        </w:rPr>
        <w:t>www.seameo.org</w:t>
      </w:r>
    </w:p>
    <w:p w:rsidR="00B85E73" w:rsidRPr="00B85E73" w:rsidRDefault="00B85E73" w:rsidP="00B85E73">
      <w:pPr>
        <w:rPr>
          <w:rFonts w:ascii="Arial" w:hAnsi="Arial" w:cs="Arial"/>
          <w:sz w:val="24"/>
        </w:rPr>
      </w:pPr>
    </w:p>
    <w:p w:rsidR="00B85E73" w:rsidRPr="00B85E73" w:rsidRDefault="00B85E73" w:rsidP="00B85E73">
      <w:pPr>
        <w:rPr>
          <w:rFonts w:ascii="Arial" w:hAnsi="Arial" w:cs="Arial"/>
          <w:sz w:val="24"/>
        </w:rPr>
      </w:pPr>
    </w:p>
    <w:p w:rsidR="00D968AC" w:rsidRPr="00D968AC" w:rsidRDefault="00D968AC" w:rsidP="00D968AC">
      <w:pPr>
        <w:jc w:val="both"/>
        <w:rPr>
          <w:rFonts w:ascii="Arial" w:hAnsi="Arial" w:cs="Arial"/>
          <w:sz w:val="24"/>
        </w:rPr>
      </w:pPr>
    </w:p>
    <w:sectPr w:rsidR="00D968AC" w:rsidRPr="00D968AC" w:rsidSect="0021610F">
      <w:pgSz w:w="11907" w:h="16839" w:code="9"/>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165E5"/>
    <w:multiLevelType w:val="hybridMultilevel"/>
    <w:tmpl w:val="78A03600"/>
    <w:lvl w:ilvl="0" w:tplc="2400954C">
      <w:start w:val="4"/>
      <w:numFmt w:val="decimal"/>
      <w:lvlText w:val="%1."/>
      <w:lvlJc w:val="left"/>
      <w:pPr>
        <w:tabs>
          <w:tab w:val="num" w:pos="720"/>
        </w:tabs>
        <w:ind w:left="720" w:hanging="360"/>
      </w:pPr>
    </w:lvl>
    <w:lvl w:ilvl="1" w:tplc="276EF6EE" w:tentative="1">
      <w:start w:val="1"/>
      <w:numFmt w:val="decimal"/>
      <w:lvlText w:val="%2."/>
      <w:lvlJc w:val="left"/>
      <w:pPr>
        <w:tabs>
          <w:tab w:val="num" w:pos="1440"/>
        </w:tabs>
        <w:ind w:left="1440" w:hanging="360"/>
      </w:pPr>
    </w:lvl>
    <w:lvl w:ilvl="2" w:tplc="916C40A0" w:tentative="1">
      <w:start w:val="1"/>
      <w:numFmt w:val="decimal"/>
      <w:lvlText w:val="%3."/>
      <w:lvlJc w:val="left"/>
      <w:pPr>
        <w:tabs>
          <w:tab w:val="num" w:pos="2160"/>
        </w:tabs>
        <w:ind w:left="2160" w:hanging="360"/>
      </w:pPr>
    </w:lvl>
    <w:lvl w:ilvl="3" w:tplc="901A9B60" w:tentative="1">
      <w:start w:val="1"/>
      <w:numFmt w:val="decimal"/>
      <w:lvlText w:val="%4."/>
      <w:lvlJc w:val="left"/>
      <w:pPr>
        <w:tabs>
          <w:tab w:val="num" w:pos="2880"/>
        </w:tabs>
        <w:ind w:left="2880" w:hanging="360"/>
      </w:pPr>
    </w:lvl>
    <w:lvl w:ilvl="4" w:tplc="4F9ECF1E" w:tentative="1">
      <w:start w:val="1"/>
      <w:numFmt w:val="decimal"/>
      <w:lvlText w:val="%5."/>
      <w:lvlJc w:val="left"/>
      <w:pPr>
        <w:tabs>
          <w:tab w:val="num" w:pos="3600"/>
        </w:tabs>
        <w:ind w:left="3600" w:hanging="360"/>
      </w:pPr>
    </w:lvl>
    <w:lvl w:ilvl="5" w:tplc="2DD6C77C" w:tentative="1">
      <w:start w:val="1"/>
      <w:numFmt w:val="decimal"/>
      <w:lvlText w:val="%6."/>
      <w:lvlJc w:val="left"/>
      <w:pPr>
        <w:tabs>
          <w:tab w:val="num" w:pos="4320"/>
        </w:tabs>
        <w:ind w:left="4320" w:hanging="360"/>
      </w:pPr>
    </w:lvl>
    <w:lvl w:ilvl="6" w:tplc="851CFA00" w:tentative="1">
      <w:start w:val="1"/>
      <w:numFmt w:val="decimal"/>
      <w:lvlText w:val="%7."/>
      <w:lvlJc w:val="left"/>
      <w:pPr>
        <w:tabs>
          <w:tab w:val="num" w:pos="5040"/>
        </w:tabs>
        <w:ind w:left="5040" w:hanging="360"/>
      </w:pPr>
    </w:lvl>
    <w:lvl w:ilvl="7" w:tplc="9F3EBDB8" w:tentative="1">
      <w:start w:val="1"/>
      <w:numFmt w:val="decimal"/>
      <w:lvlText w:val="%8."/>
      <w:lvlJc w:val="left"/>
      <w:pPr>
        <w:tabs>
          <w:tab w:val="num" w:pos="5760"/>
        </w:tabs>
        <w:ind w:left="5760" w:hanging="360"/>
      </w:pPr>
    </w:lvl>
    <w:lvl w:ilvl="8" w:tplc="EF6E1984" w:tentative="1">
      <w:start w:val="1"/>
      <w:numFmt w:val="decimal"/>
      <w:lvlText w:val="%9."/>
      <w:lvlJc w:val="left"/>
      <w:pPr>
        <w:tabs>
          <w:tab w:val="num" w:pos="6480"/>
        </w:tabs>
        <w:ind w:left="6480" w:hanging="360"/>
      </w:pPr>
    </w:lvl>
  </w:abstractNum>
  <w:abstractNum w:abstractNumId="1">
    <w:nsid w:val="05582C39"/>
    <w:multiLevelType w:val="hybridMultilevel"/>
    <w:tmpl w:val="858A9136"/>
    <w:lvl w:ilvl="0" w:tplc="5D18BEB6">
      <w:start w:val="1"/>
      <w:numFmt w:val="decimal"/>
      <w:lvlText w:val="%1."/>
      <w:lvlJc w:val="left"/>
      <w:pPr>
        <w:tabs>
          <w:tab w:val="num" w:pos="720"/>
        </w:tabs>
        <w:ind w:left="720" w:hanging="360"/>
      </w:pPr>
    </w:lvl>
    <w:lvl w:ilvl="1" w:tplc="C5B8AD8A" w:tentative="1">
      <w:start w:val="1"/>
      <w:numFmt w:val="decimal"/>
      <w:lvlText w:val="%2."/>
      <w:lvlJc w:val="left"/>
      <w:pPr>
        <w:tabs>
          <w:tab w:val="num" w:pos="1440"/>
        </w:tabs>
        <w:ind w:left="1440" w:hanging="360"/>
      </w:pPr>
    </w:lvl>
    <w:lvl w:ilvl="2" w:tplc="F75C4CB0" w:tentative="1">
      <w:start w:val="1"/>
      <w:numFmt w:val="decimal"/>
      <w:lvlText w:val="%3."/>
      <w:lvlJc w:val="left"/>
      <w:pPr>
        <w:tabs>
          <w:tab w:val="num" w:pos="2160"/>
        </w:tabs>
        <w:ind w:left="2160" w:hanging="360"/>
      </w:pPr>
    </w:lvl>
    <w:lvl w:ilvl="3" w:tplc="955A325C" w:tentative="1">
      <w:start w:val="1"/>
      <w:numFmt w:val="decimal"/>
      <w:lvlText w:val="%4."/>
      <w:lvlJc w:val="left"/>
      <w:pPr>
        <w:tabs>
          <w:tab w:val="num" w:pos="2880"/>
        </w:tabs>
        <w:ind w:left="2880" w:hanging="360"/>
      </w:pPr>
    </w:lvl>
    <w:lvl w:ilvl="4" w:tplc="5A18B65A" w:tentative="1">
      <w:start w:val="1"/>
      <w:numFmt w:val="decimal"/>
      <w:lvlText w:val="%5."/>
      <w:lvlJc w:val="left"/>
      <w:pPr>
        <w:tabs>
          <w:tab w:val="num" w:pos="3600"/>
        </w:tabs>
        <w:ind w:left="3600" w:hanging="360"/>
      </w:pPr>
    </w:lvl>
    <w:lvl w:ilvl="5" w:tplc="4F0CE5A0" w:tentative="1">
      <w:start w:val="1"/>
      <w:numFmt w:val="decimal"/>
      <w:lvlText w:val="%6."/>
      <w:lvlJc w:val="left"/>
      <w:pPr>
        <w:tabs>
          <w:tab w:val="num" w:pos="4320"/>
        </w:tabs>
        <w:ind w:left="4320" w:hanging="360"/>
      </w:pPr>
    </w:lvl>
    <w:lvl w:ilvl="6" w:tplc="A9B89532" w:tentative="1">
      <w:start w:val="1"/>
      <w:numFmt w:val="decimal"/>
      <w:lvlText w:val="%7."/>
      <w:lvlJc w:val="left"/>
      <w:pPr>
        <w:tabs>
          <w:tab w:val="num" w:pos="5040"/>
        </w:tabs>
        <w:ind w:left="5040" w:hanging="360"/>
      </w:pPr>
    </w:lvl>
    <w:lvl w:ilvl="7" w:tplc="24460750" w:tentative="1">
      <w:start w:val="1"/>
      <w:numFmt w:val="decimal"/>
      <w:lvlText w:val="%8."/>
      <w:lvlJc w:val="left"/>
      <w:pPr>
        <w:tabs>
          <w:tab w:val="num" w:pos="5760"/>
        </w:tabs>
        <w:ind w:left="5760" w:hanging="360"/>
      </w:pPr>
    </w:lvl>
    <w:lvl w:ilvl="8" w:tplc="E94EE116" w:tentative="1">
      <w:start w:val="1"/>
      <w:numFmt w:val="decimal"/>
      <w:lvlText w:val="%9."/>
      <w:lvlJc w:val="left"/>
      <w:pPr>
        <w:tabs>
          <w:tab w:val="num" w:pos="6480"/>
        </w:tabs>
        <w:ind w:left="6480" w:hanging="360"/>
      </w:pPr>
    </w:lvl>
  </w:abstractNum>
  <w:abstractNum w:abstractNumId="2">
    <w:nsid w:val="0F9D2895"/>
    <w:multiLevelType w:val="hybridMultilevel"/>
    <w:tmpl w:val="4A46F3B2"/>
    <w:lvl w:ilvl="0" w:tplc="95E84BFC">
      <w:start w:val="1"/>
      <w:numFmt w:val="decimal"/>
      <w:lvlText w:val="%1."/>
      <w:lvlJc w:val="left"/>
      <w:pPr>
        <w:tabs>
          <w:tab w:val="num" w:pos="720"/>
        </w:tabs>
        <w:ind w:left="720" w:hanging="360"/>
      </w:pPr>
    </w:lvl>
    <w:lvl w:ilvl="1" w:tplc="9BCED45A" w:tentative="1">
      <w:start w:val="1"/>
      <w:numFmt w:val="decimal"/>
      <w:lvlText w:val="%2."/>
      <w:lvlJc w:val="left"/>
      <w:pPr>
        <w:tabs>
          <w:tab w:val="num" w:pos="1440"/>
        </w:tabs>
        <w:ind w:left="1440" w:hanging="360"/>
      </w:pPr>
    </w:lvl>
    <w:lvl w:ilvl="2" w:tplc="FA088802" w:tentative="1">
      <w:start w:val="1"/>
      <w:numFmt w:val="decimal"/>
      <w:lvlText w:val="%3."/>
      <w:lvlJc w:val="left"/>
      <w:pPr>
        <w:tabs>
          <w:tab w:val="num" w:pos="2160"/>
        </w:tabs>
        <w:ind w:left="2160" w:hanging="360"/>
      </w:pPr>
    </w:lvl>
    <w:lvl w:ilvl="3" w:tplc="2B443FA0" w:tentative="1">
      <w:start w:val="1"/>
      <w:numFmt w:val="decimal"/>
      <w:lvlText w:val="%4."/>
      <w:lvlJc w:val="left"/>
      <w:pPr>
        <w:tabs>
          <w:tab w:val="num" w:pos="2880"/>
        </w:tabs>
        <w:ind w:left="2880" w:hanging="360"/>
      </w:pPr>
    </w:lvl>
    <w:lvl w:ilvl="4" w:tplc="50CE85B0" w:tentative="1">
      <w:start w:val="1"/>
      <w:numFmt w:val="decimal"/>
      <w:lvlText w:val="%5."/>
      <w:lvlJc w:val="left"/>
      <w:pPr>
        <w:tabs>
          <w:tab w:val="num" w:pos="3600"/>
        </w:tabs>
        <w:ind w:left="3600" w:hanging="360"/>
      </w:pPr>
    </w:lvl>
    <w:lvl w:ilvl="5" w:tplc="51C66AB6" w:tentative="1">
      <w:start w:val="1"/>
      <w:numFmt w:val="decimal"/>
      <w:lvlText w:val="%6."/>
      <w:lvlJc w:val="left"/>
      <w:pPr>
        <w:tabs>
          <w:tab w:val="num" w:pos="4320"/>
        </w:tabs>
        <w:ind w:left="4320" w:hanging="360"/>
      </w:pPr>
    </w:lvl>
    <w:lvl w:ilvl="6" w:tplc="20245026" w:tentative="1">
      <w:start w:val="1"/>
      <w:numFmt w:val="decimal"/>
      <w:lvlText w:val="%7."/>
      <w:lvlJc w:val="left"/>
      <w:pPr>
        <w:tabs>
          <w:tab w:val="num" w:pos="5040"/>
        </w:tabs>
        <w:ind w:left="5040" w:hanging="360"/>
      </w:pPr>
    </w:lvl>
    <w:lvl w:ilvl="7" w:tplc="276EF7B4" w:tentative="1">
      <w:start w:val="1"/>
      <w:numFmt w:val="decimal"/>
      <w:lvlText w:val="%8."/>
      <w:lvlJc w:val="left"/>
      <w:pPr>
        <w:tabs>
          <w:tab w:val="num" w:pos="5760"/>
        </w:tabs>
        <w:ind w:left="5760" w:hanging="360"/>
      </w:pPr>
    </w:lvl>
    <w:lvl w:ilvl="8" w:tplc="4CFE25BA" w:tentative="1">
      <w:start w:val="1"/>
      <w:numFmt w:val="decimal"/>
      <w:lvlText w:val="%9."/>
      <w:lvlJc w:val="left"/>
      <w:pPr>
        <w:tabs>
          <w:tab w:val="num" w:pos="6480"/>
        </w:tabs>
        <w:ind w:left="6480" w:hanging="360"/>
      </w:pPr>
    </w:lvl>
  </w:abstractNum>
  <w:abstractNum w:abstractNumId="3">
    <w:nsid w:val="24051CCF"/>
    <w:multiLevelType w:val="hybridMultilevel"/>
    <w:tmpl w:val="C916EDCE"/>
    <w:lvl w:ilvl="0" w:tplc="8AF2DDFE">
      <w:start w:val="6"/>
      <w:numFmt w:val="decimal"/>
      <w:lvlText w:val="%1."/>
      <w:lvlJc w:val="left"/>
      <w:pPr>
        <w:tabs>
          <w:tab w:val="num" w:pos="720"/>
        </w:tabs>
        <w:ind w:left="720" w:hanging="360"/>
      </w:pPr>
    </w:lvl>
    <w:lvl w:ilvl="1" w:tplc="17EC3C5E" w:tentative="1">
      <w:start w:val="1"/>
      <w:numFmt w:val="decimal"/>
      <w:lvlText w:val="%2."/>
      <w:lvlJc w:val="left"/>
      <w:pPr>
        <w:tabs>
          <w:tab w:val="num" w:pos="1440"/>
        </w:tabs>
        <w:ind w:left="1440" w:hanging="360"/>
      </w:pPr>
    </w:lvl>
    <w:lvl w:ilvl="2" w:tplc="68A879E2" w:tentative="1">
      <w:start w:val="1"/>
      <w:numFmt w:val="decimal"/>
      <w:lvlText w:val="%3."/>
      <w:lvlJc w:val="left"/>
      <w:pPr>
        <w:tabs>
          <w:tab w:val="num" w:pos="2160"/>
        </w:tabs>
        <w:ind w:left="2160" w:hanging="360"/>
      </w:pPr>
    </w:lvl>
    <w:lvl w:ilvl="3" w:tplc="314A3AD6" w:tentative="1">
      <w:start w:val="1"/>
      <w:numFmt w:val="decimal"/>
      <w:lvlText w:val="%4."/>
      <w:lvlJc w:val="left"/>
      <w:pPr>
        <w:tabs>
          <w:tab w:val="num" w:pos="2880"/>
        </w:tabs>
        <w:ind w:left="2880" w:hanging="360"/>
      </w:pPr>
    </w:lvl>
    <w:lvl w:ilvl="4" w:tplc="B35A1CAE" w:tentative="1">
      <w:start w:val="1"/>
      <w:numFmt w:val="decimal"/>
      <w:lvlText w:val="%5."/>
      <w:lvlJc w:val="left"/>
      <w:pPr>
        <w:tabs>
          <w:tab w:val="num" w:pos="3600"/>
        </w:tabs>
        <w:ind w:left="3600" w:hanging="360"/>
      </w:pPr>
    </w:lvl>
    <w:lvl w:ilvl="5" w:tplc="B1885E22" w:tentative="1">
      <w:start w:val="1"/>
      <w:numFmt w:val="decimal"/>
      <w:lvlText w:val="%6."/>
      <w:lvlJc w:val="left"/>
      <w:pPr>
        <w:tabs>
          <w:tab w:val="num" w:pos="4320"/>
        </w:tabs>
        <w:ind w:left="4320" w:hanging="360"/>
      </w:pPr>
    </w:lvl>
    <w:lvl w:ilvl="6" w:tplc="B0483AD0" w:tentative="1">
      <w:start w:val="1"/>
      <w:numFmt w:val="decimal"/>
      <w:lvlText w:val="%7."/>
      <w:lvlJc w:val="left"/>
      <w:pPr>
        <w:tabs>
          <w:tab w:val="num" w:pos="5040"/>
        </w:tabs>
        <w:ind w:left="5040" w:hanging="360"/>
      </w:pPr>
    </w:lvl>
    <w:lvl w:ilvl="7" w:tplc="B7D2A872" w:tentative="1">
      <w:start w:val="1"/>
      <w:numFmt w:val="decimal"/>
      <w:lvlText w:val="%8."/>
      <w:lvlJc w:val="left"/>
      <w:pPr>
        <w:tabs>
          <w:tab w:val="num" w:pos="5760"/>
        </w:tabs>
        <w:ind w:left="5760" w:hanging="360"/>
      </w:pPr>
    </w:lvl>
    <w:lvl w:ilvl="8" w:tplc="CA26C34A" w:tentative="1">
      <w:start w:val="1"/>
      <w:numFmt w:val="decimal"/>
      <w:lvlText w:val="%9."/>
      <w:lvlJc w:val="left"/>
      <w:pPr>
        <w:tabs>
          <w:tab w:val="num" w:pos="6480"/>
        </w:tabs>
        <w:ind w:left="6480" w:hanging="360"/>
      </w:pPr>
    </w:lvl>
  </w:abstractNum>
  <w:abstractNum w:abstractNumId="4">
    <w:nsid w:val="253C318C"/>
    <w:multiLevelType w:val="hybridMultilevel"/>
    <w:tmpl w:val="E4DA2F36"/>
    <w:lvl w:ilvl="0" w:tplc="A14E9D3A">
      <w:start w:val="1"/>
      <w:numFmt w:val="decimal"/>
      <w:lvlText w:val="%1."/>
      <w:lvlJc w:val="left"/>
      <w:pPr>
        <w:tabs>
          <w:tab w:val="num" w:pos="720"/>
        </w:tabs>
        <w:ind w:left="720" w:hanging="360"/>
      </w:pPr>
    </w:lvl>
    <w:lvl w:ilvl="1" w:tplc="2A708CB6" w:tentative="1">
      <w:start w:val="1"/>
      <w:numFmt w:val="decimal"/>
      <w:lvlText w:val="%2."/>
      <w:lvlJc w:val="left"/>
      <w:pPr>
        <w:tabs>
          <w:tab w:val="num" w:pos="1440"/>
        </w:tabs>
        <w:ind w:left="1440" w:hanging="360"/>
      </w:pPr>
    </w:lvl>
    <w:lvl w:ilvl="2" w:tplc="C60EB3AC" w:tentative="1">
      <w:start w:val="1"/>
      <w:numFmt w:val="decimal"/>
      <w:lvlText w:val="%3."/>
      <w:lvlJc w:val="left"/>
      <w:pPr>
        <w:tabs>
          <w:tab w:val="num" w:pos="2160"/>
        </w:tabs>
        <w:ind w:left="2160" w:hanging="360"/>
      </w:pPr>
    </w:lvl>
    <w:lvl w:ilvl="3" w:tplc="4AE0F184" w:tentative="1">
      <w:start w:val="1"/>
      <w:numFmt w:val="decimal"/>
      <w:lvlText w:val="%4."/>
      <w:lvlJc w:val="left"/>
      <w:pPr>
        <w:tabs>
          <w:tab w:val="num" w:pos="2880"/>
        </w:tabs>
        <w:ind w:left="2880" w:hanging="360"/>
      </w:pPr>
    </w:lvl>
    <w:lvl w:ilvl="4" w:tplc="13FE40E6" w:tentative="1">
      <w:start w:val="1"/>
      <w:numFmt w:val="decimal"/>
      <w:lvlText w:val="%5."/>
      <w:lvlJc w:val="left"/>
      <w:pPr>
        <w:tabs>
          <w:tab w:val="num" w:pos="3600"/>
        </w:tabs>
        <w:ind w:left="3600" w:hanging="360"/>
      </w:pPr>
    </w:lvl>
    <w:lvl w:ilvl="5" w:tplc="4806962E" w:tentative="1">
      <w:start w:val="1"/>
      <w:numFmt w:val="decimal"/>
      <w:lvlText w:val="%6."/>
      <w:lvlJc w:val="left"/>
      <w:pPr>
        <w:tabs>
          <w:tab w:val="num" w:pos="4320"/>
        </w:tabs>
        <w:ind w:left="4320" w:hanging="360"/>
      </w:pPr>
    </w:lvl>
    <w:lvl w:ilvl="6" w:tplc="104EF506" w:tentative="1">
      <w:start w:val="1"/>
      <w:numFmt w:val="decimal"/>
      <w:lvlText w:val="%7."/>
      <w:lvlJc w:val="left"/>
      <w:pPr>
        <w:tabs>
          <w:tab w:val="num" w:pos="5040"/>
        </w:tabs>
        <w:ind w:left="5040" w:hanging="360"/>
      </w:pPr>
    </w:lvl>
    <w:lvl w:ilvl="7" w:tplc="7BC2341C" w:tentative="1">
      <w:start w:val="1"/>
      <w:numFmt w:val="decimal"/>
      <w:lvlText w:val="%8."/>
      <w:lvlJc w:val="left"/>
      <w:pPr>
        <w:tabs>
          <w:tab w:val="num" w:pos="5760"/>
        </w:tabs>
        <w:ind w:left="5760" w:hanging="360"/>
      </w:pPr>
    </w:lvl>
    <w:lvl w:ilvl="8" w:tplc="7F44F958" w:tentative="1">
      <w:start w:val="1"/>
      <w:numFmt w:val="decimal"/>
      <w:lvlText w:val="%9."/>
      <w:lvlJc w:val="left"/>
      <w:pPr>
        <w:tabs>
          <w:tab w:val="num" w:pos="6480"/>
        </w:tabs>
        <w:ind w:left="6480" w:hanging="360"/>
      </w:pPr>
    </w:lvl>
  </w:abstractNum>
  <w:abstractNum w:abstractNumId="5">
    <w:nsid w:val="26E25B35"/>
    <w:multiLevelType w:val="hybridMultilevel"/>
    <w:tmpl w:val="91A25E22"/>
    <w:lvl w:ilvl="0" w:tplc="DD5CB826">
      <w:start w:val="1"/>
      <w:numFmt w:val="decimal"/>
      <w:lvlText w:val="%1."/>
      <w:lvlJc w:val="left"/>
      <w:pPr>
        <w:tabs>
          <w:tab w:val="num" w:pos="720"/>
        </w:tabs>
        <w:ind w:left="720" w:hanging="360"/>
      </w:pPr>
    </w:lvl>
    <w:lvl w:ilvl="1" w:tplc="414C615E">
      <w:start w:val="1"/>
      <w:numFmt w:val="decimal"/>
      <w:lvlText w:val="%2."/>
      <w:lvlJc w:val="left"/>
      <w:pPr>
        <w:tabs>
          <w:tab w:val="num" w:pos="1440"/>
        </w:tabs>
        <w:ind w:left="1440" w:hanging="360"/>
      </w:pPr>
    </w:lvl>
    <w:lvl w:ilvl="2" w:tplc="C06443FA" w:tentative="1">
      <w:start w:val="1"/>
      <w:numFmt w:val="decimal"/>
      <w:lvlText w:val="%3."/>
      <w:lvlJc w:val="left"/>
      <w:pPr>
        <w:tabs>
          <w:tab w:val="num" w:pos="2160"/>
        </w:tabs>
        <w:ind w:left="2160" w:hanging="360"/>
      </w:pPr>
    </w:lvl>
    <w:lvl w:ilvl="3" w:tplc="26B65EA2" w:tentative="1">
      <w:start w:val="1"/>
      <w:numFmt w:val="decimal"/>
      <w:lvlText w:val="%4."/>
      <w:lvlJc w:val="left"/>
      <w:pPr>
        <w:tabs>
          <w:tab w:val="num" w:pos="2880"/>
        </w:tabs>
        <w:ind w:left="2880" w:hanging="360"/>
      </w:pPr>
    </w:lvl>
    <w:lvl w:ilvl="4" w:tplc="E00CC914" w:tentative="1">
      <w:start w:val="1"/>
      <w:numFmt w:val="decimal"/>
      <w:lvlText w:val="%5."/>
      <w:lvlJc w:val="left"/>
      <w:pPr>
        <w:tabs>
          <w:tab w:val="num" w:pos="3600"/>
        </w:tabs>
        <w:ind w:left="3600" w:hanging="360"/>
      </w:pPr>
    </w:lvl>
    <w:lvl w:ilvl="5" w:tplc="9BDE3102" w:tentative="1">
      <w:start w:val="1"/>
      <w:numFmt w:val="decimal"/>
      <w:lvlText w:val="%6."/>
      <w:lvlJc w:val="left"/>
      <w:pPr>
        <w:tabs>
          <w:tab w:val="num" w:pos="4320"/>
        </w:tabs>
        <w:ind w:left="4320" w:hanging="360"/>
      </w:pPr>
    </w:lvl>
    <w:lvl w:ilvl="6" w:tplc="9272B61A" w:tentative="1">
      <w:start w:val="1"/>
      <w:numFmt w:val="decimal"/>
      <w:lvlText w:val="%7."/>
      <w:lvlJc w:val="left"/>
      <w:pPr>
        <w:tabs>
          <w:tab w:val="num" w:pos="5040"/>
        </w:tabs>
        <w:ind w:left="5040" w:hanging="360"/>
      </w:pPr>
    </w:lvl>
    <w:lvl w:ilvl="7" w:tplc="B66E525A" w:tentative="1">
      <w:start w:val="1"/>
      <w:numFmt w:val="decimal"/>
      <w:lvlText w:val="%8."/>
      <w:lvlJc w:val="left"/>
      <w:pPr>
        <w:tabs>
          <w:tab w:val="num" w:pos="5760"/>
        </w:tabs>
        <w:ind w:left="5760" w:hanging="360"/>
      </w:pPr>
    </w:lvl>
    <w:lvl w:ilvl="8" w:tplc="D4C4FFB6" w:tentative="1">
      <w:start w:val="1"/>
      <w:numFmt w:val="decimal"/>
      <w:lvlText w:val="%9."/>
      <w:lvlJc w:val="left"/>
      <w:pPr>
        <w:tabs>
          <w:tab w:val="num" w:pos="6480"/>
        </w:tabs>
        <w:ind w:left="6480" w:hanging="360"/>
      </w:pPr>
    </w:lvl>
  </w:abstractNum>
  <w:abstractNum w:abstractNumId="6">
    <w:nsid w:val="287F3838"/>
    <w:multiLevelType w:val="hybridMultilevel"/>
    <w:tmpl w:val="E5D23234"/>
    <w:lvl w:ilvl="0" w:tplc="582CE664">
      <w:start w:val="1"/>
      <w:numFmt w:val="bullet"/>
      <w:lvlText w:val=""/>
      <w:lvlJc w:val="left"/>
      <w:pPr>
        <w:tabs>
          <w:tab w:val="num" w:pos="720"/>
        </w:tabs>
        <w:ind w:left="720" w:hanging="360"/>
      </w:pPr>
      <w:rPr>
        <w:rFonts w:ascii="Wingdings 3" w:hAnsi="Wingdings 3" w:hint="default"/>
      </w:rPr>
    </w:lvl>
    <w:lvl w:ilvl="1" w:tplc="09B6C8CA">
      <w:start w:val="146"/>
      <w:numFmt w:val="bullet"/>
      <w:lvlText w:val=""/>
      <w:lvlJc w:val="left"/>
      <w:pPr>
        <w:tabs>
          <w:tab w:val="num" w:pos="1440"/>
        </w:tabs>
        <w:ind w:left="1440" w:hanging="360"/>
      </w:pPr>
      <w:rPr>
        <w:rFonts w:ascii="Wingdings" w:hAnsi="Wingdings" w:hint="default"/>
      </w:rPr>
    </w:lvl>
    <w:lvl w:ilvl="2" w:tplc="65341D02" w:tentative="1">
      <w:start w:val="1"/>
      <w:numFmt w:val="bullet"/>
      <w:lvlText w:val=""/>
      <w:lvlJc w:val="left"/>
      <w:pPr>
        <w:tabs>
          <w:tab w:val="num" w:pos="2160"/>
        </w:tabs>
        <w:ind w:left="2160" w:hanging="360"/>
      </w:pPr>
      <w:rPr>
        <w:rFonts w:ascii="Wingdings 3" w:hAnsi="Wingdings 3" w:hint="default"/>
      </w:rPr>
    </w:lvl>
    <w:lvl w:ilvl="3" w:tplc="32CACFDE" w:tentative="1">
      <w:start w:val="1"/>
      <w:numFmt w:val="bullet"/>
      <w:lvlText w:val=""/>
      <w:lvlJc w:val="left"/>
      <w:pPr>
        <w:tabs>
          <w:tab w:val="num" w:pos="2880"/>
        </w:tabs>
        <w:ind w:left="2880" w:hanging="360"/>
      </w:pPr>
      <w:rPr>
        <w:rFonts w:ascii="Wingdings 3" w:hAnsi="Wingdings 3" w:hint="default"/>
      </w:rPr>
    </w:lvl>
    <w:lvl w:ilvl="4" w:tplc="0D524756" w:tentative="1">
      <w:start w:val="1"/>
      <w:numFmt w:val="bullet"/>
      <w:lvlText w:val=""/>
      <w:lvlJc w:val="left"/>
      <w:pPr>
        <w:tabs>
          <w:tab w:val="num" w:pos="3600"/>
        </w:tabs>
        <w:ind w:left="3600" w:hanging="360"/>
      </w:pPr>
      <w:rPr>
        <w:rFonts w:ascii="Wingdings 3" w:hAnsi="Wingdings 3" w:hint="default"/>
      </w:rPr>
    </w:lvl>
    <w:lvl w:ilvl="5" w:tplc="35D45BEA" w:tentative="1">
      <w:start w:val="1"/>
      <w:numFmt w:val="bullet"/>
      <w:lvlText w:val=""/>
      <w:lvlJc w:val="left"/>
      <w:pPr>
        <w:tabs>
          <w:tab w:val="num" w:pos="4320"/>
        </w:tabs>
        <w:ind w:left="4320" w:hanging="360"/>
      </w:pPr>
      <w:rPr>
        <w:rFonts w:ascii="Wingdings 3" w:hAnsi="Wingdings 3" w:hint="default"/>
      </w:rPr>
    </w:lvl>
    <w:lvl w:ilvl="6" w:tplc="7422B674" w:tentative="1">
      <w:start w:val="1"/>
      <w:numFmt w:val="bullet"/>
      <w:lvlText w:val=""/>
      <w:lvlJc w:val="left"/>
      <w:pPr>
        <w:tabs>
          <w:tab w:val="num" w:pos="5040"/>
        </w:tabs>
        <w:ind w:left="5040" w:hanging="360"/>
      </w:pPr>
      <w:rPr>
        <w:rFonts w:ascii="Wingdings 3" w:hAnsi="Wingdings 3" w:hint="default"/>
      </w:rPr>
    </w:lvl>
    <w:lvl w:ilvl="7" w:tplc="261A1274" w:tentative="1">
      <w:start w:val="1"/>
      <w:numFmt w:val="bullet"/>
      <w:lvlText w:val=""/>
      <w:lvlJc w:val="left"/>
      <w:pPr>
        <w:tabs>
          <w:tab w:val="num" w:pos="5760"/>
        </w:tabs>
        <w:ind w:left="5760" w:hanging="360"/>
      </w:pPr>
      <w:rPr>
        <w:rFonts w:ascii="Wingdings 3" w:hAnsi="Wingdings 3" w:hint="default"/>
      </w:rPr>
    </w:lvl>
    <w:lvl w:ilvl="8" w:tplc="703C2108" w:tentative="1">
      <w:start w:val="1"/>
      <w:numFmt w:val="bullet"/>
      <w:lvlText w:val=""/>
      <w:lvlJc w:val="left"/>
      <w:pPr>
        <w:tabs>
          <w:tab w:val="num" w:pos="6480"/>
        </w:tabs>
        <w:ind w:left="6480" w:hanging="360"/>
      </w:pPr>
      <w:rPr>
        <w:rFonts w:ascii="Wingdings 3" w:hAnsi="Wingdings 3" w:hint="default"/>
      </w:rPr>
    </w:lvl>
  </w:abstractNum>
  <w:abstractNum w:abstractNumId="7">
    <w:nsid w:val="36994332"/>
    <w:multiLevelType w:val="hybridMultilevel"/>
    <w:tmpl w:val="0CAA335E"/>
    <w:lvl w:ilvl="0" w:tplc="043E09E8">
      <w:start w:val="1"/>
      <w:numFmt w:val="bullet"/>
      <w:lvlText w:val=""/>
      <w:lvlJc w:val="left"/>
      <w:pPr>
        <w:tabs>
          <w:tab w:val="num" w:pos="720"/>
        </w:tabs>
        <w:ind w:left="720" w:hanging="360"/>
      </w:pPr>
      <w:rPr>
        <w:rFonts w:ascii="Wingdings 3" w:hAnsi="Wingdings 3" w:hint="default"/>
      </w:rPr>
    </w:lvl>
    <w:lvl w:ilvl="1" w:tplc="72965230" w:tentative="1">
      <w:start w:val="1"/>
      <w:numFmt w:val="bullet"/>
      <w:lvlText w:val=""/>
      <w:lvlJc w:val="left"/>
      <w:pPr>
        <w:tabs>
          <w:tab w:val="num" w:pos="1440"/>
        </w:tabs>
        <w:ind w:left="1440" w:hanging="360"/>
      </w:pPr>
      <w:rPr>
        <w:rFonts w:ascii="Wingdings 3" w:hAnsi="Wingdings 3" w:hint="default"/>
      </w:rPr>
    </w:lvl>
    <w:lvl w:ilvl="2" w:tplc="93A2396A" w:tentative="1">
      <w:start w:val="1"/>
      <w:numFmt w:val="bullet"/>
      <w:lvlText w:val=""/>
      <w:lvlJc w:val="left"/>
      <w:pPr>
        <w:tabs>
          <w:tab w:val="num" w:pos="2160"/>
        </w:tabs>
        <w:ind w:left="2160" w:hanging="360"/>
      </w:pPr>
      <w:rPr>
        <w:rFonts w:ascii="Wingdings 3" w:hAnsi="Wingdings 3" w:hint="default"/>
      </w:rPr>
    </w:lvl>
    <w:lvl w:ilvl="3" w:tplc="F184090C" w:tentative="1">
      <w:start w:val="1"/>
      <w:numFmt w:val="bullet"/>
      <w:lvlText w:val=""/>
      <w:lvlJc w:val="left"/>
      <w:pPr>
        <w:tabs>
          <w:tab w:val="num" w:pos="2880"/>
        </w:tabs>
        <w:ind w:left="2880" w:hanging="360"/>
      </w:pPr>
      <w:rPr>
        <w:rFonts w:ascii="Wingdings 3" w:hAnsi="Wingdings 3" w:hint="default"/>
      </w:rPr>
    </w:lvl>
    <w:lvl w:ilvl="4" w:tplc="590824EA" w:tentative="1">
      <w:start w:val="1"/>
      <w:numFmt w:val="bullet"/>
      <w:lvlText w:val=""/>
      <w:lvlJc w:val="left"/>
      <w:pPr>
        <w:tabs>
          <w:tab w:val="num" w:pos="3600"/>
        </w:tabs>
        <w:ind w:left="3600" w:hanging="360"/>
      </w:pPr>
      <w:rPr>
        <w:rFonts w:ascii="Wingdings 3" w:hAnsi="Wingdings 3" w:hint="default"/>
      </w:rPr>
    </w:lvl>
    <w:lvl w:ilvl="5" w:tplc="70EEC53C" w:tentative="1">
      <w:start w:val="1"/>
      <w:numFmt w:val="bullet"/>
      <w:lvlText w:val=""/>
      <w:lvlJc w:val="left"/>
      <w:pPr>
        <w:tabs>
          <w:tab w:val="num" w:pos="4320"/>
        </w:tabs>
        <w:ind w:left="4320" w:hanging="360"/>
      </w:pPr>
      <w:rPr>
        <w:rFonts w:ascii="Wingdings 3" w:hAnsi="Wingdings 3" w:hint="default"/>
      </w:rPr>
    </w:lvl>
    <w:lvl w:ilvl="6" w:tplc="22B86D1E" w:tentative="1">
      <w:start w:val="1"/>
      <w:numFmt w:val="bullet"/>
      <w:lvlText w:val=""/>
      <w:lvlJc w:val="left"/>
      <w:pPr>
        <w:tabs>
          <w:tab w:val="num" w:pos="5040"/>
        </w:tabs>
        <w:ind w:left="5040" w:hanging="360"/>
      </w:pPr>
      <w:rPr>
        <w:rFonts w:ascii="Wingdings 3" w:hAnsi="Wingdings 3" w:hint="default"/>
      </w:rPr>
    </w:lvl>
    <w:lvl w:ilvl="7" w:tplc="84F88630" w:tentative="1">
      <w:start w:val="1"/>
      <w:numFmt w:val="bullet"/>
      <w:lvlText w:val=""/>
      <w:lvlJc w:val="left"/>
      <w:pPr>
        <w:tabs>
          <w:tab w:val="num" w:pos="5760"/>
        </w:tabs>
        <w:ind w:left="5760" w:hanging="360"/>
      </w:pPr>
      <w:rPr>
        <w:rFonts w:ascii="Wingdings 3" w:hAnsi="Wingdings 3" w:hint="default"/>
      </w:rPr>
    </w:lvl>
    <w:lvl w:ilvl="8" w:tplc="7FCC4788" w:tentative="1">
      <w:start w:val="1"/>
      <w:numFmt w:val="bullet"/>
      <w:lvlText w:val=""/>
      <w:lvlJc w:val="left"/>
      <w:pPr>
        <w:tabs>
          <w:tab w:val="num" w:pos="6480"/>
        </w:tabs>
        <w:ind w:left="6480" w:hanging="360"/>
      </w:pPr>
      <w:rPr>
        <w:rFonts w:ascii="Wingdings 3" w:hAnsi="Wingdings 3" w:hint="default"/>
      </w:rPr>
    </w:lvl>
  </w:abstractNum>
  <w:abstractNum w:abstractNumId="8">
    <w:nsid w:val="3CC8166E"/>
    <w:multiLevelType w:val="hybridMultilevel"/>
    <w:tmpl w:val="54D4C692"/>
    <w:lvl w:ilvl="0" w:tplc="83E0C2DE">
      <w:start w:val="1"/>
      <w:numFmt w:val="bullet"/>
      <w:lvlText w:val=""/>
      <w:lvlJc w:val="left"/>
      <w:pPr>
        <w:tabs>
          <w:tab w:val="num" w:pos="720"/>
        </w:tabs>
        <w:ind w:left="720" w:hanging="360"/>
      </w:pPr>
      <w:rPr>
        <w:rFonts w:ascii="Wingdings 3" w:hAnsi="Wingdings 3" w:hint="default"/>
      </w:rPr>
    </w:lvl>
    <w:lvl w:ilvl="1" w:tplc="5EE25B9C" w:tentative="1">
      <w:start w:val="1"/>
      <w:numFmt w:val="bullet"/>
      <w:lvlText w:val=""/>
      <w:lvlJc w:val="left"/>
      <w:pPr>
        <w:tabs>
          <w:tab w:val="num" w:pos="1440"/>
        </w:tabs>
        <w:ind w:left="1440" w:hanging="360"/>
      </w:pPr>
      <w:rPr>
        <w:rFonts w:ascii="Wingdings 3" w:hAnsi="Wingdings 3" w:hint="default"/>
      </w:rPr>
    </w:lvl>
    <w:lvl w:ilvl="2" w:tplc="F962C442" w:tentative="1">
      <w:start w:val="1"/>
      <w:numFmt w:val="bullet"/>
      <w:lvlText w:val=""/>
      <w:lvlJc w:val="left"/>
      <w:pPr>
        <w:tabs>
          <w:tab w:val="num" w:pos="2160"/>
        </w:tabs>
        <w:ind w:left="2160" w:hanging="360"/>
      </w:pPr>
      <w:rPr>
        <w:rFonts w:ascii="Wingdings 3" w:hAnsi="Wingdings 3" w:hint="default"/>
      </w:rPr>
    </w:lvl>
    <w:lvl w:ilvl="3" w:tplc="AED82B82" w:tentative="1">
      <w:start w:val="1"/>
      <w:numFmt w:val="bullet"/>
      <w:lvlText w:val=""/>
      <w:lvlJc w:val="left"/>
      <w:pPr>
        <w:tabs>
          <w:tab w:val="num" w:pos="2880"/>
        </w:tabs>
        <w:ind w:left="2880" w:hanging="360"/>
      </w:pPr>
      <w:rPr>
        <w:rFonts w:ascii="Wingdings 3" w:hAnsi="Wingdings 3" w:hint="default"/>
      </w:rPr>
    </w:lvl>
    <w:lvl w:ilvl="4" w:tplc="7702E1B6" w:tentative="1">
      <w:start w:val="1"/>
      <w:numFmt w:val="bullet"/>
      <w:lvlText w:val=""/>
      <w:lvlJc w:val="left"/>
      <w:pPr>
        <w:tabs>
          <w:tab w:val="num" w:pos="3600"/>
        </w:tabs>
        <w:ind w:left="3600" w:hanging="360"/>
      </w:pPr>
      <w:rPr>
        <w:rFonts w:ascii="Wingdings 3" w:hAnsi="Wingdings 3" w:hint="default"/>
      </w:rPr>
    </w:lvl>
    <w:lvl w:ilvl="5" w:tplc="A4D4F46C" w:tentative="1">
      <w:start w:val="1"/>
      <w:numFmt w:val="bullet"/>
      <w:lvlText w:val=""/>
      <w:lvlJc w:val="left"/>
      <w:pPr>
        <w:tabs>
          <w:tab w:val="num" w:pos="4320"/>
        </w:tabs>
        <w:ind w:left="4320" w:hanging="360"/>
      </w:pPr>
      <w:rPr>
        <w:rFonts w:ascii="Wingdings 3" w:hAnsi="Wingdings 3" w:hint="default"/>
      </w:rPr>
    </w:lvl>
    <w:lvl w:ilvl="6" w:tplc="674AF2E6" w:tentative="1">
      <w:start w:val="1"/>
      <w:numFmt w:val="bullet"/>
      <w:lvlText w:val=""/>
      <w:lvlJc w:val="left"/>
      <w:pPr>
        <w:tabs>
          <w:tab w:val="num" w:pos="5040"/>
        </w:tabs>
        <w:ind w:left="5040" w:hanging="360"/>
      </w:pPr>
      <w:rPr>
        <w:rFonts w:ascii="Wingdings 3" w:hAnsi="Wingdings 3" w:hint="default"/>
      </w:rPr>
    </w:lvl>
    <w:lvl w:ilvl="7" w:tplc="FEAA6DE8" w:tentative="1">
      <w:start w:val="1"/>
      <w:numFmt w:val="bullet"/>
      <w:lvlText w:val=""/>
      <w:lvlJc w:val="left"/>
      <w:pPr>
        <w:tabs>
          <w:tab w:val="num" w:pos="5760"/>
        </w:tabs>
        <w:ind w:left="5760" w:hanging="360"/>
      </w:pPr>
      <w:rPr>
        <w:rFonts w:ascii="Wingdings 3" w:hAnsi="Wingdings 3" w:hint="default"/>
      </w:rPr>
    </w:lvl>
    <w:lvl w:ilvl="8" w:tplc="F650F090" w:tentative="1">
      <w:start w:val="1"/>
      <w:numFmt w:val="bullet"/>
      <w:lvlText w:val=""/>
      <w:lvlJc w:val="left"/>
      <w:pPr>
        <w:tabs>
          <w:tab w:val="num" w:pos="6480"/>
        </w:tabs>
        <w:ind w:left="6480" w:hanging="360"/>
      </w:pPr>
      <w:rPr>
        <w:rFonts w:ascii="Wingdings 3" w:hAnsi="Wingdings 3" w:hint="default"/>
      </w:rPr>
    </w:lvl>
  </w:abstractNum>
  <w:abstractNum w:abstractNumId="9">
    <w:nsid w:val="3E9F13D9"/>
    <w:multiLevelType w:val="hybridMultilevel"/>
    <w:tmpl w:val="3788A6E0"/>
    <w:lvl w:ilvl="0" w:tplc="4DC29246">
      <w:start w:val="1"/>
      <w:numFmt w:val="bullet"/>
      <w:lvlText w:val=""/>
      <w:lvlJc w:val="left"/>
      <w:pPr>
        <w:tabs>
          <w:tab w:val="num" w:pos="720"/>
        </w:tabs>
        <w:ind w:left="720" w:hanging="360"/>
      </w:pPr>
      <w:rPr>
        <w:rFonts w:ascii="Wingdings 3" w:hAnsi="Wingdings 3" w:hint="default"/>
      </w:rPr>
    </w:lvl>
    <w:lvl w:ilvl="1" w:tplc="1BAE56C8" w:tentative="1">
      <w:start w:val="1"/>
      <w:numFmt w:val="bullet"/>
      <w:lvlText w:val=""/>
      <w:lvlJc w:val="left"/>
      <w:pPr>
        <w:tabs>
          <w:tab w:val="num" w:pos="1440"/>
        </w:tabs>
        <w:ind w:left="1440" w:hanging="360"/>
      </w:pPr>
      <w:rPr>
        <w:rFonts w:ascii="Wingdings 3" w:hAnsi="Wingdings 3" w:hint="default"/>
      </w:rPr>
    </w:lvl>
    <w:lvl w:ilvl="2" w:tplc="9232EB4C" w:tentative="1">
      <w:start w:val="1"/>
      <w:numFmt w:val="bullet"/>
      <w:lvlText w:val=""/>
      <w:lvlJc w:val="left"/>
      <w:pPr>
        <w:tabs>
          <w:tab w:val="num" w:pos="2160"/>
        </w:tabs>
        <w:ind w:left="2160" w:hanging="360"/>
      </w:pPr>
      <w:rPr>
        <w:rFonts w:ascii="Wingdings 3" w:hAnsi="Wingdings 3" w:hint="default"/>
      </w:rPr>
    </w:lvl>
    <w:lvl w:ilvl="3" w:tplc="75C69F70" w:tentative="1">
      <w:start w:val="1"/>
      <w:numFmt w:val="bullet"/>
      <w:lvlText w:val=""/>
      <w:lvlJc w:val="left"/>
      <w:pPr>
        <w:tabs>
          <w:tab w:val="num" w:pos="2880"/>
        </w:tabs>
        <w:ind w:left="2880" w:hanging="360"/>
      </w:pPr>
      <w:rPr>
        <w:rFonts w:ascii="Wingdings 3" w:hAnsi="Wingdings 3" w:hint="default"/>
      </w:rPr>
    </w:lvl>
    <w:lvl w:ilvl="4" w:tplc="2350FF1E" w:tentative="1">
      <w:start w:val="1"/>
      <w:numFmt w:val="bullet"/>
      <w:lvlText w:val=""/>
      <w:lvlJc w:val="left"/>
      <w:pPr>
        <w:tabs>
          <w:tab w:val="num" w:pos="3600"/>
        </w:tabs>
        <w:ind w:left="3600" w:hanging="360"/>
      </w:pPr>
      <w:rPr>
        <w:rFonts w:ascii="Wingdings 3" w:hAnsi="Wingdings 3" w:hint="default"/>
      </w:rPr>
    </w:lvl>
    <w:lvl w:ilvl="5" w:tplc="C4B2672E" w:tentative="1">
      <w:start w:val="1"/>
      <w:numFmt w:val="bullet"/>
      <w:lvlText w:val=""/>
      <w:lvlJc w:val="left"/>
      <w:pPr>
        <w:tabs>
          <w:tab w:val="num" w:pos="4320"/>
        </w:tabs>
        <w:ind w:left="4320" w:hanging="360"/>
      </w:pPr>
      <w:rPr>
        <w:rFonts w:ascii="Wingdings 3" w:hAnsi="Wingdings 3" w:hint="default"/>
      </w:rPr>
    </w:lvl>
    <w:lvl w:ilvl="6" w:tplc="B82E574E" w:tentative="1">
      <w:start w:val="1"/>
      <w:numFmt w:val="bullet"/>
      <w:lvlText w:val=""/>
      <w:lvlJc w:val="left"/>
      <w:pPr>
        <w:tabs>
          <w:tab w:val="num" w:pos="5040"/>
        </w:tabs>
        <w:ind w:left="5040" w:hanging="360"/>
      </w:pPr>
      <w:rPr>
        <w:rFonts w:ascii="Wingdings 3" w:hAnsi="Wingdings 3" w:hint="default"/>
      </w:rPr>
    </w:lvl>
    <w:lvl w:ilvl="7" w:tplc="CD061686" w:tentative="1">
      <w:start w:val="1"/>
      <w:numFmt w:val="bullet"/>
      <w:lvlText w:val=""/>
      <w:lvlJc w:val="left"/>
      <w:pPr>
        <w:tabs>
          <w:tab w:val="num" w:pos="5760"/>
        </w:tabs>
        <w:ind w:left="5760" w:hanging="360"/>
      </w:pPr>
      <w:rPr>
        <w:rFonts w:ascii="Wingdings 3" w:hAnsi="Wingdings 3" w:hint="default"/>
      </w:rPr>
    </w:lvl>
    <w:lvl w:ilvl="8" w:tplc="74F40F76" w:tentative="1">
      <w:start w:val="1"/>
      <w:numFmt w:val="bullet"/>
      <w:lvlText w:val=""/>
      <w:lvlJc w:val="left"/>
      <w:pPr>
        <w:tabs>
          <w:tab w:val="num" w:pos="6480"/>
        </w:tabs>
        <w:ind w:left="6480" w:hanging="360"/>
      </w:pPr>
      <w:rPr>
        <w:rFonts w:ascii="Wingdings 3" w:hAnsi="Wingdings 3" w:hint="default"/>
      </w:rPr>
    </w:lvl>
  </w:abstractNum>
  <w:abstractNum w:abstractNumId="10">
    <w:nsid w:val="42F61049"/>
    <w:multiLevelType w:val="hybridMultilevel"/>
    <w:tmpl w:val="6F940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993DA4"/>
    <w:multiLevelType w:val="hybridMultilevel"/>
    <w:tmpl w:val="A3D485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2FE1245"/>
    <w:multiLevelType w:val="hybridMultilevel"/>
    <w:tmpl w:val="0FE28D62"/>
    <w:lvl w:ilvl="0" w:tplc="4F7EFB0C">
      <w:start w:val="1"/>
      <w:numFmt w:val="decimal"/>
      <w:lvlText w:val="%1."/>
      <w:lvlJc w:val="left"/>
      <w:pPr>
        <w:tabs>
          <w:tab w:val="num" w:pos="720"/>
        </w:tabs>
        <w:ind w:left="720" w:hanging="360"/>
      </w:pPr>
    </w:lvl>
    <w:lvl w:ilvl="1" w:tplc="8CA06846" w:tentative="1">
      <w:start w:val="1"/>
      <w:numFmt w:val="decimal"/>
      <w:lvlText w:val="%2."/>
      <w:lvlJc w:val="left"/>
      <w:pPr>
        <w:tabs>
          <w:tab w:val="num" w:pos="1440"/>
        </w:tabs>
        <w:ind w:left="1440" w:hanging="360"/>
      </w:pPr>
    </w:lvl>
    <w:lvl w:ilvl="2" w:tplc="D3FC22C6" w:tentative="1">
      <w:start w:val="1"/>
      <w:numFmt w:val="decimal"/>
      <w:lvlText w:val="%3."/>
      <w:lvlJc w:val="left"/>
      <w:pPr>
        <w:tabs>
          <w:tab w:val="num" w:pos="2160"/>
        </w:tabs>
        <w:ind w:left="2160" w:hanging="360"/>
      </w:pPr>
    </w:lvl>
    <w:lvl w:ilvl="3" w:tplc="563ED91A" w:tentative="1">
      <w:start w:val="1"/>
      <w:numFmt w:val="decimal"/>
      <w:lvlText w:val="%4."/>
      <w:lvlJc w:val="left"/>
      <w:pPr>
        <w:tabs>
          <w:tab w:val="num" w:pos="2880"/>
        </w:tabs>
        <w:ind w:left="2880" w:hanging="360"/>
      </w:pPr>
    </w:lvl>
    <w:lvl w:ilvl="4" w:tplc="5E16F4D8" w:tentative="1">
      <w:start w:val="1"/>
      <w:numFmt w:val="decimal"/>
      <w:lvlText w:val="%5."/>
      <w:lvlJc w:val="left"/>
      <w:pPr>
        <w:tabs>
          <w:tab w:val="num" w:pos="3600"/>
        </w:tabs>
        <w:ind w:left="3600" w:hanging="360"/>
      </w:pPr>
    </w:lvl>
    <w:lvl w:ilvl="5" w:tplc="B1DA6480" w:tentative="1">
      <w:start w:val="1"/>
      <w:numFmt w:val="decimal"/>
      <w:lvlText w:val="%6."/>
      <w:lvlJc w:val="left"/>
      <w:pPr>
        <w:tabs>
          <w:tab w:val="num" w:pos="4320"/>
        </w:tabs>
        <w:ind w:left="4320" w:hanging="360"/>
      </w:pPr>
    </w:lvl>
    <w:lvl w:ilvl="6" w:tplc="EBD4A734" w:tentative="1">
      <w:start w:val="1"/>
      <w:numFmt w:val="decimal"/>
      <w:lvlText w:val="%7."/>
      <w:lvlJc w:val="left"/>
      <w:pPr>
        <w:tabs>
          <w:tab w:val="num" w:pos="5040"/>
        </w:tabs>
        <w:ind w:left="5040" w:hanging="360"/>
      </w:pPr>
    </w:lvl>
    <w:lvl w:ilvl="7" w:tplc="2AC2B9CE" w:tentative="1">
      <w:start w:val="1"/>
      <w:numFmt w:val="decimal"/>
      <w:lvlText w:val="%8."/>
      <w:lvlJc w:val="left"/>
      <w:pPr>
        <w:tabs>
          <w:tab w:val="num" w:pos="5760"/>
        </w:tabs>
        <w:ind w:left="5760" w:hanging="360"/>
      </w:pPr>
    </w:lvl>
    <w:lvl w:ilvl="8" w:tplc="ADB2104E" w:tentative="1">
      <w:start w:val="1"/>
      <w:numFmt w:val="decimal"/>
      <w:lvlText w:val="%9."/>
      <w:lvlJc w:val="left"/>
      <w:pPr>
        <w:tabs>
          <w:tab w:val="num" w:pos="6480"/>
        </w:tabs>
        <w:ind w:left="6480" w:hanging="360"/>
      </w:pPr>
    </w:lvl>
  </w:abstractNum>
  <w:abstractNum w:abstractNumId="13">
    <w:nsid w:val="73E02928"/>
    <w:multiLevelType w:val="hybridMultilevel"/>
    <w:tmpl w:val="16AC0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11"/>
  </w:num>
  <w:num w:numId="4">
    <w:abstractNumId w:val="6"/>
  </w:num>
  <w:num w:numId="5">
    <w:abstractNumId w:val="7"/>
  </w:num>
  <w:num w:numId="6">
    <w:abstractNumId w:val="12"/>
  </w:num>
  <w:num w:numId="7">
    <w:abstractNumId w:val="3"/>
  </w:num>
  <w:num w:numId="8">
    <w:abstractNumId w:val="8"/>
  </w:num>
  <w:num w:numId="9">
    <w:abstractNumId w:val="5"/>
  </w:num>
  <w:num w:numId="10">
    <w:abstractNumId w:val="1"/>
  </w:num>
  <w:num w:numId="11">
    <w:abstractNumId w:val="4"/>
  </w:num>
  <w:num w:numId="12">
    <w:abstractNumId w:val="2"/>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10F"/>
    <w:rsid w:val="000C65C7"/>
    <w:rsid w:val="0021610F"/>
    <w:rsid w:val="00672204"/>
    <w:rsid w:val="00800C0A"/>
    <w:rsid w:val="00B85E73"/>
    <w:rsid w:val="00BB3A44"/>
    <w:rsid w:val="00D72CDE"/>
    <w:rsid w:val="00D96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79B533-9B23-41D5-88BA-ABE658BD4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1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10F"/>
    <w:pPr>
      <w:spacing w:after="0" w:line="240" w:lineRule="auto"/>
    </w:pPr>
  </w:style>
  <w:style w:type="paragraph" w:styleId="ListParagraph">
    <w:name w:val="List Paragraph"/>
    <w:basedOn w:val="Normal"/>
    <w:uiPriority w:val="34"/>
    <w:qFormat/>
    <w:rsid w:val="00800C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75235">
      <w:bodyDiv w:val="1"/>
      <w:marLeft w:val="0"/>
      <w:marRight w:val="0"/>
      <w:marTop w:val="0"/>
      <w:marBottom w:val="0"/>
      <w:divBdr>
        <w:top w:val="none" w:sz="0" w:space="0" w:color="auto"/>
        <w:left w:val="none" w:sz="0" w:space="0" w:color="auto"/>
        <w:bottom w:val="none" w:sz="0" w:space="0" w:color="auto"/>
        <w:right w:val="none" w:sz="0" w:space="0" w:color="auto"/>
      </w:divBdr>
      <w:divsChild>
        <w:div w:id="203293035">
          <w:marLeft w:val="720"/>
          <w:marRight w:val="0"/>
          <w:marTop w:val="200"/>
          <w:marBottom w:val="0"/>
          <w:divBdr>
            <w:top w:val="none" w:sz="0" w:space="0" w:color="auto"/>
            <w:left w:val="none" w:sz="0" w:space="0" w:color="auto"/>
            <w:bottom w:val="none" w:sz="0" w:space="0" w:color="auto"/>
            <w:right w:val="none" w:sz="0" w:space="0" w:color="auto"/>
          </w:divBdr>
        </w:div>
        <w:div w:id="1402364085">
          <w:marLeft w:val="720"/>
          <w:marRight w:val="0"/>
          <w:marTop w:val="200"/>
          <w:marBottom w:val="0"/>
          <w:divBdr>
            <w:top w:val="none" w:sz="0" w:space="0" w:color="auto"/>
            <w:left w:val="none" w:sz="0" w:space="0" w:color="auto"/>
            <w:bottom w:val="none" w:sz="0" w:space="0" w:color="auto"/>
            <w:right w:val="none" w:sz="0" w:space="0" w:color="auto"/>
          </w:divBdr>
        </w:div>
        <w:div w:id="1745177332">
          <w:marLeft w:val="720"/>
          <w:marRight w:val="0"/>
          <w:marTop w:val="200"/>
          <w:marBottom w:val="0"/>
          <w:divBdr>
            <w:top w:val="none" w:sz="0" w:space="0" w:color="auto"/>
            <w:left w:val="none" w:sz="0" w:space="0" w:color="auto"/>
            <w:bottom w:val="none" w:sz="0" w:space="0" w:color="auto"/>
            <w:right w:val="none" w:sz="0" w:space="0" w:color="auto"/>
          </w:divBdr>
        </w:div>
      </w:divsChild>
    </w:div>
    <w:div w:id="130637933">
      <w:bodyDiv w:val="1"/>
      <w:marLeft w:val="0"/>
      <w:marRight w:val="0"/>
      <w:marTop w:val="0"/>
      <w:marBottom w:val="0"/>
      <w:divBdr>
        <w:top w:val="none" w:sz="0" w:space="0" w:color="auto"/>
        <w:left w:val="none" w:sz="0" w:space="0" w:color="auto"/>
        <w:bottom w:val="none" w:sz="0" w:space="0" w:color="auto"/>
        <w:right w:val="none" w:sz="0" w:space="0" w:color="auto"/>
      </w:divBdr>
      <w:divsChild>
        <w:div w:id="1540435398">
          <w:marLeft w:val="547"/>
          <w:marRight w:val="0"/>
          <w:marTop w:val="200"/>
          <w:marBottom w:val="0"/>
          <w:divBdr>
            <w:top w:val="none" w:sz="0" w:space="0" w:color="auto"/>
            <w:left w:val="none" w:sz="0" w:space="0" w:color="auto"/>
            <w:bottom w:val="none" w:sz="0" w:space="0" w:color="auto"/>
            <w:right w:val="none" w:sz="0" w:space="0" w:color="auto"/>
          </w:divBdr>
        </w:div>
      </w:divsChild>
    </w:div>
    <w:div w:id="194849754">
      <w:bodyDiv w:val="1"/>
      <w:marLeft w:val="0"/>
      <w:marRight w:val="0"/>
      <w:marTop w:val="0"/>
      <w:marBottom w:val="0"/>
      <w:divBdr>
        <w:top w:val="none" w:sz="0" w:space="0" w:color="auto"/>
        <w:left w:val="none" w:sz="0" w:space="0" w:color="auto"/>
        <w:bottom w:val="none" w:sz="0" w:space="0" w:color="auto"/>
        <w:right w:val="none" w:sz="0" w:space="0" w:color="auto"/>
      </w:divBdr>
      <w:divsChild>
        <w:div w:id="455833398">
          <w:marLeft w:val="547"/>
          <w:marRight w:val="0"/>
          <w:marTop w:val="200"/>
          <w:marBottom w:val="0"/>
          <w:divBdr>
            <w:top w:val="none" w:sz="0" w:space="0" w:color="auto"/>
            <w:left w:val="none" w:sz="0" w:space="0" w:color="auto"/>
            <w:bottom w:val="none" w:sz="0" w:space="0" w:color="auto"/>
            <w:right w:val="none" w:sz="0" w:space="0" w:color="auto"/>
          </w:divBdr>
        </w:div>
        <w:div w:id="1110976701">
          <w:marLeft w:val="547"/>
          <w:marRight w:val="0"/>
          <w:marTop w:val="200"/>
          <w:marBottom w:val="0"/>
          <w:divBdr>
            <w:top w:val="none" w:sz="0" w:space="0" w:color="auto"/>
            <w:left w:val="none" w:sz="0" w:space="0" w:color="auto"/>
            <w:bottom w:val="none" w:sz="0" w:space="0" w:color="auto"/>
            <w:right w:val="none" w:sz="0" w:space="0" w:color="auto"/>
          </w:divBdr>
        </w:div>
        <w:div w:id="2095588066">
          <w:marLeft w:val="547"/>
          <w:marRight w:val="0"/>
          <w:marTop w:val="200"/>
          <w:marBottom w:val="0"/>
          <w:divBdr>
            <w:top w:val="none" w:sz="0" w:space="0" w:color="auto"/>
            <w:left w:val="none" w:sz="0" w:space="0" w:color="auto"/>
            <w:bottom w:val="none" w:sz="0" w:space="0" w:color="auto"/>
            <w:right w:val="none" w:sz="0" w:space="0" w:color="auto"/>
          </w:divBdr>
        </w:div>
        <w:div w:id="348990154">
          <w:marLeft w:val="547"/>
          <w:marRight w:val="0"/>
          <w:marTop w:val="200"/>
          <w:marBottom w:val="0"/>
          <w:divBdr>
            <w:top w:val="none" w:sz="0" w:space="0" w:color="auto"/>
            <w:left w:val="none" w:sz="0" w:space="0" w:color="auto"/>
            <w:bottom w:val="none" w:sz="0" w:space="0" w:color="auto"/>
            <w:right w:val="none" w:sz="0" w:space="0" w:color="auto"/>
          </w:divBdr>
        </w:div>
      </w:divsChild>
    </w:div>
    <w:div w:id="283389962">
      <w:bodyDiv w:val="1"/>
      <w:marLeft w:val="0"/>
      <w:marRight w:val="0"/>
      <w:marTop w:val="0"/>
      <w:marBottom w:val="0"/>
      <w:divBdr>
        <w:top w:val="none" w:sz="0" w:space="0" w:color="auto"/>
        <w:left w:val="none" w:sz="0" w:space="0" w:color="auto"/>
        <w:bottom w:val="none" w:sz="0" w:space="0" w:color="auto"/>
        <w:right w:val="none" w:sz="0" w:space="0" w:color="auto"/>
      </w:divBdr>
      <w:divsChild>
        <w:div w:id="1740983148">
          <w:marLeft w:val="547"/>
          <w:marRight w:val="0"/>
          <w:marTop w:val="96"/>
          <w:marBottom w:val="0"/>
          <w:divBdr>
            <w:top w:val="none" w:sz="0" w:space="0" w:color="auto"/>
            <w:left w:val="none" w:sz="0" w:space="0" w:color="auto"/>
            <w:bottom w:val="none" w:sz="0" w:space="0" w:color="auto"/>
            <w:right w:val="none" w:sz="0" w:space="0" w:color="auto"/>
          </w:divBdr>
        </w:div>
        <w:div w:id="399643883">
          <w:marLeft w:val="547"/>
          <w:marRight w:val="0"/>
          <w:marTop w:val="96"/>
          <w:marBottom w:val="0"/>
          <w:divBdr>
            <w:top w:val="none" w:sz="0" w:space="0" w:color="auto"/>
            <w:left w:val="none" w:sz="0" w:space="0" w:color="auto"/>
            <w:bottom w:val="none" w:sz="0" w:space="0" w:color="auto"/>
            <w:right w:val="none" w:sz="0" w:space="0" w:color="auto"/>
          </w:divBdr>
        </w:div>
      </w:divsChild>
    </w:div>
    <w:div w:id="299068918">
      <w:bodyDiv w:val="1"/>
      <w:marLeft w:val="0"/>
      <w:marRight w:val="0"/>
      <w:marTop w:val="0"/>
      <w:marBottom w:val="0"/>
      <w:divBdr>
        <w:top w:val="none" w:sz="0" w:space="0" w:color="auto"/>
        <w:left w:val="none" w:sz="0" w:space="0" w:color="auto"/>
        <w:bottom w:val="none" w:sz="0" w:space="0" w:color="auto"/>
        <w:right w:val="none" w:sz="0" w:space="0" w:color="auto"/>
      </w:divBdr>
      <w:divsChild>
        <w:div w:id="1568148083">
          <w:marLeft w:val="547"/>
          <w:marRight w:val="0"/>
          <w:marTop w:val="200"/>
          <w:marBottom w:val="0"/>
          <w:divBdr>
            <w:top w:val="none" w:sz="0" w:space="0" w:color="auto"/>
            <w:left w:val="none" w:sz="0" w:space="0" w:color="auto"/>
            <w:bottom w:val="none" w:sz="0" w:space="0" w:color="auto"/>
            <w:right w:val="none" w:sz="0" w:space="0" w:color="auto"/>
          </w:divBdr>
        </w:div>
        <w:div w:id="1312490112">
          <w:marLeft w:val="1440"/>
          <w:marRight w:val="0"/>
          <w:marTop w:val="200"/>
          <w:marBottom w:val="0"/>
          <w:divBdr>
            <w:top w:val="none" w:sz="0" w:space="0" w:color="auto"/>
            <w:left w:val="none" w:sz="0" w:space="0" w:color="auto"/>
            <w:bottom w:val="none" w:sz="0" w:space="0" w:color="auto"/>
            <w:right w:val="none" w:sz="0" w:space="0" w:color="auto"/>
          </w:divBdr>
        </w:div>
        <w:div w:id="72094156">
          <w:marLeft w:val="1440"/>
          <w:marRight w:val="0"/>
          <w:marTop w:val="200"/>
          <w:marBottom w:val="0"/>
          <w:divBdr>
            <w:top w:val="none" w:sz="0" w:space="0" w:color="auto"/>
            <w:left w:val="none" w:sz="0" w:space="0" w:color="auto"/>
            <w:bottom w:val="none" w:sz="0" w:space="0" w:color="auto"/>
            <w:right w:val="none" w:sz="0" w:space="0" w:color="auto"/>
          </w:divBdr>
        </w:div>
        <w:div w:id="2125420644">
          <w:marLeft w:val="1440"/>
          <w:marRight w:val="0"/>
          <w:marTop w:val="200"/>
          <w:marBottom w:val="0"/>
          <w:divBdr>
            <w:top w:val="none" w:sz="0" w:space="0" w:color="auto"/>
            <w:left w:val="none" w:sz="0" w:space="0" w:color="auto"/>
            <w:bottom w:val="none" w:sz="0" w:space="0" w:color="auto"/>
            <w:right w:val="none" w:sz="0" w:space="0" w:color="auto"/>
          </w:divBdr>
        </w:div>
        <w:div w:id="815688779">
          <w:marLeft w:val="1440"/>
          <w:marRight w:val="0"/>
          <w:marTop w:val="200"/>
          <w:marBottom w:val="0"/>
          <w:divBdr>
            <w:top w:val="none" w:sz="0" w:space="0" w:color="auto"/>
            <w:left w:val="none" w:sz="0" w:space="0" w:color="auto"/>
            <w:bottom w:val="none" w:sz="0" w:space="0" w:color="auto"/>
            <w:right w:val="none" w:sz="0" w:space="0" w:color="auto"/>
          </w:divBdr>
        </w:div>
      </w:divsChild>
    </w:div>
    <w:div w:id="1045176406">
      <w:bodyDiv w:val="1"/>
      <w:marLeft w:val="0"/>
      <w:marRight w:val="0"/>
      <w:marTop w:val="0"/>
      <w:marBottom w:val="0"/>
      <w:divBdr>
        <w:top w:val="none" w:sz="0" w:space="0" w:color="auto"/>
        <w:left w:val="none" w:sz="0" w:space="0" w:color="auto"/>
        <w:bottom w:val="none" w:sz="0" w:space="0" w:color="auto"/>
        <w:right w:val="none" w:sz="0" w:space="0" w:color="auto"/>
      </w:divBdr>
      <w:divsChild>
        <w:div w:id="1476754233">
          <w:marLeft w:val="720"/>
          <w:marRight w:val="0"/>
          <w:marTop w:val="200"/>
          <w:marBottom w:val="0"/>
          <w:divBdr>
            <w:top w:val="none" w:sz="0" w:space="0" w:color="auto"/>
            <w:left w:val="none" w:sz="0" w:space="0" w:color="auto"/>
            <w:bottom w:val="none" w:sz="0" w:space="0" w:color="auto"/>
            <w:right w:val="none" w:sz="0" w:space="0" w:color="auto"/>
          </w:divBdr>
        </w:div>
        <w:div w:id="722411532">
          <w:marLeft w:val="720"/>
          <w:marRight w:val="0"/>
          <w:marTop w:val="200"/>
          <w:marBottom w:val="0"/>
          <w:divBdr>
            <w:top w:val="none" w:sz="0" w:space="0" w:color="auto"/>
            <w:left w:val="none" w:sz="0" w:space="0" w:color="auto"/>
            <w:bottom w:val="none" w:sz="0" w:space="0" w:color="auto"/>
            <w:right w:val="none" w:sz="0" w:space="0" w:color="auto"/>
          </w:divBdr>
        </w:div>
        <w:div w:id="1305426856">
          <w:marLeft w:val="720"/>
          <w:marRight w:val="0"/>
          <w:marTop w:val="200"/>
          <w:marBottom w:val="0"/>
          <w:divBdr>
            <w:top w:val="none" w:sz="0" w:space="0" w:color="auto"/>
            <w:left w:val="none" w:sz="0" w:space="0" w:color="auto"/>
            <w:bottom w:val="none" w:sz="0" w:space="0" w:color="auto"/>
            <w:right w:val="none" w:sz="0" w:space="0" w:color="auto"/>
          </w:divBdr>
        </w:div>
      </w:divsChild>
    </w:div>
    <w:div w:id="1296714192">
      <w:bodyDiv w:val="1"/>
      <w:marLeft w:val="0"/>
      <w:marRight w:val="0"/>
      <w:marTop w:val="0"/>
      <w:marBottom w:val="0"/>
      <w:divBdr>
        <w:top w:val="none" w:sz="0" w:space="0" w:color="auto"/>
        <w:left w:val="none" w:sz="0" w:space="0" w:color="auto"/>
        <w:bottom w:val="none" w:sz="0" w:space="0" w:color="auto"/>
        <w:right w:val="none" w:sz="0" w:space="0" w:color="auto"/>
      </w:divBdr>
      <w:divsChild>
        <w:div w:id="148863178">
          <w:marLeft w:val="720"/>
          <w:marRight w:val="0"/>
          <w:marTop w:val="200"/>
          <w:marBottom w:val="0"/>
          <w:divBdr>
            <w:top w:val="none" w:sz="0" w:space="0" w:color="auto"/>
            <w:left w:val="none" w:sz="0" w:space="0" w:color="auto"/>
            <w:bottom w:val="none" w:sz="0" w:space="0" w:color="auto"/>
            <w:right w:val="none" w:sz="0" w:space="0" w:color="auto"/>
          </w:divBdr>
        </w:div>
        <w:div w:id="269357237">
          <w:marLeft w:val="720"/>
          <w:marRight w:val="0"/>
          <w:marTop w:val="200"/>
          <w:marBottom w:val="0"/>
          <w:divBdr>
            <w:top w:val="none" w:sz="0" w:space="0" w:color="auto"/>
            <w:left w:val="none" w:sz="0" w:space="0" w:color="auto"/>
            <w:bottom w:val="none" w:sz="0" w:space="0" w:color="auto"/>
            <w:right w:val="none" w:sz="0" w:space="0" w:color="auto"/>
          </w:divBdr>
        </w:div>
        <w:div w:id="984311564">
          <w:marLeft w:val="720"/>
          <w:marRight w:val="0"/>
          <w:marTop w:val="200"/>
          <w:marBottom w:val="0"/>
          <w:divBdr>
            <w:top w:val="none" w:sz="0" w:space="0" w:color="auto"/>
            <w:left w:val="none" w:sz="0" w:space="0" w:color="auto"/>
            <w:bottom w:val="none" w:sz="0" w:space="0" w:color="auto"/>
            <w:right w:val="none" w:sz="0" w:space="0" w:color="auto"/>
          </w:divBdr>
        </w:div>
        <w:div w:id="467364057">
          <w:marLeft w:val="1296"/>
          <w:marRight w:val="0"/>
          <w:marTop w:val="200"/>
          <w:marBottom w:val="0"/>
          <w:divBdr>
            <w:top w:val="none" w:sz="0" w:space="0" w:color="auto"/>
            <w:left w:val="none" w:sz="0" w:space="0" w:color="auto"/>
            <w:bottom w:val="none" w:sz="0" w:space="0" w:color="auto"/>
            <w:right w:val="none" w:sz="0" w:space="0" w:color="auto"/>
          </w:divBdr>
        </w:div>
        <w:div w:id="1593512481">
          <w:marLeft w:val="1296"/>
          <w:marRight w:val="0"/>
          <w:marTop w:val="200"/>
          <w:marBottom w:val="0"/>
          <w:divBdr>
            <w:top w:val="none" w:sz="0" w:space="0" w:color="auto"/>
            <w:left w:val="none" w:sz="0" w:space="0" w:color="auto"/>
            <w:bottom w:val="none" w:sz="0" w:space="0" w:color="auto"/>
            <w:right w:val="none" w:sz="0" w:space="0" w:color="auto"/>
          </w:divBdr>
        </w:div>
        <w:div w:id="1161966046">
          <w:marLeft w:val="1296"/>
          <w:marRight w:val="0"/>
          <w:marTop w:val="200"/>
          <w:marBottom w:val="0"/>
          <w:divBdr>
            <w:top w:val="none" w:sz="0" w:space="0" w:color="auto"/>
            <w:left w:val="none" w:sz="0" w:space="0" w:color="auto"/>
            <w:bottom w:val="none" w:sz="0" w:space="0" w:color="auto"/>
            <w:right w:val="none" w:sz="0" w:space="0" w:color="auto"/>
          </w:divBdr>
        </w:div>
        <w:div w:id="1029646341">
          <w:marLeft w:val="1296"/>
          <w:marRight w:val="0"/>
          <w:marTop w:val="200"/>
          <w:marBottom w:val="0"/>
          <w:divBdr>
            <w:top w:val="none" w:sz="0" w:space="0" w:color="auto"/>
            <w:left w:val="none" w:sz="0" w:space="0" w:color="auto"/>
            <w:bottom w:val="none" w:sz="0" w:space="0" w:color="auto"/>
            <w:right w:val="none" w:sz="0" w:space="0" w:color="auto"/>
          </w:divBdr>
        </w:div>
      </w:divsChild>
    </w:div>
    <w:div w:id="1355838915">
      <w:bodyDiv w:val="1"/>
      <w:marLeft w:val="0"/>
      <w:marRight w:val="0"/>
      <w:marTop w:val="0"/>
      <w:marBottom w:val="0"/>
      <w:divBdr>
        <w:top w:val="none" w:sz="0" w:space="0" w:color="auto"/>
        <w:left w:val="none" w:sz="0" w:space="0" w:color="auto"/>
        <w:bottom w:val="none" w:sz="0" w:space="0" w:color="auto"/>
        <w:right w:val="none" w:sz="0" w:space="0" w:color="auto"/>
      </w:divBdr>
      <w:divsChild>
        <w:div w:id="524945730">
          <w:marLeft w:val="806"/>
          <w:marRight w:val="0"/>
          <w:marTop w:val="200"/>
          <w:marBottom w:val="0"/>
          <w:divBdr>
            <w:top w:val="none" w:sz="0" w:space="0" w:color="auto"/>
            <w:left w:val="none" w:sz="0" w:space="0" w:color="auto"/>
            <w:bottom w:val="none" w:sz="0" w:space="0" w:color="auto"/>
            <w:right w:val="none" w:sz="0" w:space="0" w:color="auto"/>
          </w:divBdr>
        </w:div>
        <w:div w:id="1007946168">
          <w:marLeft w:val="806"/>
          <w:marRight w:val="0"/>
          <w:marTop w:val="200"/>
          <w:marBottom w:val="0"/>
          <w:divBdr>
            <w:top w:val="none" w:sz="0" w:space="0" w:color="auto"/>
            <w:left w:val="none" w:sz="0" w:space="0" w:color="auto"/>
            <w:bottom w:val="none" w:sz="0" w:space="0" w:color="auto"/>
            <w:right w:val="none" w:sz="0" w:space="0" w:color="auto"/>
          </w:divBdr>
        </w:div>
        <w:div w:id="1963729911">
          <w:marLeft w:val="806"/>
          <w:marRight w:val="0"/>
          <w:marTop w:val="200"/>
          <w:marBottom w:val="0"/>
          <w:divBdr>
            <w:top w:val="none" w:sz="0" w:space="0" w:color="auto"/>
            <w:left w:val="none" w:sz="0" w:space="0" w:color="auto"/>
            <w:bottom w:val="none" w:sz="0" w:space="0" w:color="auto"/>
            <w:right w:val="none" w:sz="0" w:space="0" w:color="auto"/>
          </w:divBdr>
        </w:div>
      </w:divsChild>
    </w:div>
    <w:div w:id="1359694082">
      <w:bodyDiv w:val="1"/>
      <w:marLeft w:val="0"/>
      <w:marRight w:val="0"/>
      <w:marTop w:val="0"/>
      <w:marBottom w:val="0"/>
      <w:divBdr>
        <w:top w:val="none" w:sz="0" w:space="0" w:color="auto"/>
        <w:left w:val="none" w:sz="0" w:space="0" w:color="auto"/>
        <w:bottom w:val="none" w:sz="0" w:space="0" w:color="auto"/>
        <w:right w:val="none" w:sz="0" w:space="0" w:color="auto"/>
      </w:divBdr>
      <w:divsChild>
        <w:div w:id="2097313480">
          <w:marLeft w:val="806"/>
          <w:marRight w:val="0"/>
          <w:marTop w:val="200"/>
          <w:marBottom w:val="0"/>
          <w:divBdr>
            <w:top w:val="none" w:sz="0" w:space="0" w:color="auto"/>
            <w:left w:val="none" w:sz="0" w:space="0" w:color="auto"/>
            <w:bottom w:val="none" w:sz="0" w:space="0" w:color="auto"/>
            <w:right w:val="none" w:sz="0" w:space="0" w:color="auto"/>
          </w:divBdr>
        </w:div>
        <w:div w:id="1173448319">
          <w:marLeft w:val="806"/>
          <w:marRight w:val="0"/>
          <w:marTop w:val="200"/>
          <w:marBottom w:val="0"/>
          <w:divBdr>
            <w:top w:val="none" w:sz="0" w:space="0" w:color="auto"/>
            <w:left w:val="none" w:sz="0" w:space="0" w:color="auto"/>
            <w:bottom w:val="none" w:sz="0" w:space="0" w:color="auto"/>
            <w:right w:val="none" w:sz="0" w:space="0" w:color="auto"/>
          </w:divBdr>
        </w:div>
        <w:div w:id="693655670">
          <w:marLeft w:val="806"/>
          <w:marRight w:val="0"/>
          <w:marTop w:val="200"/>
          <w:marBottom w:val="0"/>
          <w:divBdr>
            <w:top w:val="none" w:sz="0" w:space="0" w:color="auto"/>
            <w:left w:val="none" w:sz="0" w:space="0" w:color="auto"/>
            <w:bottom w:val="none" w:sz="0" w:space="0" w:color="auto"/>
            <w:right w:val="none" w:sz="0" w:space="0" w:color="auto"/>
          </w:divBdr>
        </w:div>
      </w:divsChild>
    </w:div>
    <w:div w:id="1375354076">
      <w:bodyDiv w:val="1"/>
      <w:marLeft w:val="0"/>
      <w:marRight w:val="0"/>
      <w:marTop w:val="0"/>
      <w:marBottom w:val="0"/>
      <w:divBdr>
        <w:top w:val="none" w:sz="0" w:space="0" w:color="auto"/>
        <w:left w:val="none" w:sz="0" w:space="0" w:color="auto"/>
        <w:bottom w:val="none" w:sz="0" w:space="0" w:color="auto"/>
        <w:right w:val="none" w:sz="0" w:space="0" w:color="auto"/>
      </w:divBdr>
      <w:divsChild>
        <w:div w:id="179515189">
          <w:marLeft w:val="806"/>
          <w:marRight w:val="0"/>
          <w:marTop w:val="200"/>
          <w:marBottom w:val="0"/>
          <w:divBdr>
            <w:top w:val="none" w:sz="0" w:space="0" w:color="auto"/>
            <w:left w:val="none" w:sz="0" w:space="0" w:color="auto"/>
            <w:bottom w:val="none" w:sz="0" w:space="0" w:color="auto"/>
            <w:right w:val="none" w:sz="0" w:space="0" w:color="auto"/>
          </w:divBdr>
        </w:div>
        <w:div w:id="1687168561">
          <w:marLeft w:val="806"/>
          <w:marRight w:val="0"/>
          <w:marTop w:val="200"/>
          <w:marBottom w:val="0"/>
          <w:divBdr>
            <w:top w:val="none" w:sz="0" w:space="0" w:color="auto"/>
            <w:left w:val="none" w:sz="0" w:space="0" w:color="auto"/>
            <w:bottom w:val="none" w:sz="0" w:space="0" w:color="auto"/>
            <w:right w:val="none" w:sz="0" w:space="0" w:color="auto"/>
          </w:divBdr>
        </w:div>
        <w:div w:id="304553327">
          <w:marLeft w:val="806"/>
          <w:marRight w:val="0"/>
          <w:marTop w:val="200"/>
          <w:marBottom w:val="0"/>
          <w:divBdr>
            <w:top w:val="none" w:sz="0" w:space="0" w:color="auto"/>
            <w:left w:val="none" w:sz="0" w:space="0" w:color="auto"/>
            <w:bottom w:val="none" w:sz="0" w:space="0" w:color="auto"/>
            <w:right w:val="none" w:sz="0" w:space="0" w:color="auto"/>
          </w:divBdr>
        </w:div>
        <w:div w:id="1695035828">
          <w:marLeft w:val="806"/>
          <w:marRight w:val="0"/>
          <w:marTop w:val="200"/>
          <w:marBottom w:val="0"/>
          <w:divBdr>
            <w:top w:val="none" w:sz="0" w:space="0" w:color="auto"/>
            <w:left w:val="none" w:sz="0" w:space="0" w:color="auto"/>
            <w:bottom w:val="none" w:sz="0" w:space="0" w:color="auto"/>
            <w:right w:val="none" w:sz="0" w:space="0" w:color="auto"/>
          </w:divBdr>
        </w:div>
        <w:div w:id="259799440">
          <w:marLeft w:val="806"/>
          <w:marRight w:val="0"/>
          <w:marTop w:val="200"/>
          <w:marBottom w:val="0"/>
          <w:divBdr>
            <w:top w:val="none" w:sz="0" w:space="0" w:color="auto"/>
            <w:left w:val="none" w:sz="0" w:space="0" w:color="auto"/>
            <w:bottom w:val="none" w:sz="0" w:space="0" w:color="auto"/>
            <w:right w:val="none" w:sz="0" w:space="0" w:color="auto"/>
          </w:divBdr>
        </w:div>
      </w:divsChild>
    </w:div>
    <w:div w:id="1460226374">
      <w:bodyDiv w:val="1"/>
      <w:marLeft w:val="0"/>
      <w:marRight w:val="0"/>
      <w:marTop w:val="0"/>
      <w:marBottom w:val="0"/>
      <w:divBdr>
        <w:top w:val="none" w:sz="0" w:space="0" w:color="auto"/>
        <w:left w:val="none" w:sz="0" w:space="0" w:color="auto"/>
        <w:bottom w:val="none" w:sz="0" w:space="0" w:color="auto"/>
        <w:right w:val="none" w:sz="0" w:space="0" w:color="auto"/>
      </w:divBdr>
      <w:divsChild>
        <w:div w:id="1657995830">
          <w:marLeft w:val="547"/>
          <w:marRight w:val="0"/>
          <w:marTop w:val="200"/>
          <w:marBottom w:val="0"/>
          <w:divBdr>
            <w:top w:val="none" w:sz="0" w:space="0" w:color="auto"/>
            <w:left w:val="none" w:sz="0" w:space="0" w:color="auto"/>
            <w:bottom w:val="none" w:sz="0" w:space="0" w:color="auto"/>
            <w:right w:val="none" w:sz="0" w:space="0" w:color="auto"/>
          </w:divBdr>
        </w:div>
      </w:divsChild>
    </w:div>
    <w:div w:id="1622110127">
      <w:bodyDiv w:val="1"/>
      <w:marLeft w:val="0"/>
      <w:marRight w:val="0"/>
      <w:marTop w:val="0"/>
      <w:marBottom w:val="0"/>
      <w:divBdr>
        <w:top w:val="none" w:sz="0" w:space="0" w:color="auto"/>
        <w:left w:val="none" w:sz="0" w:space="0" w:color="auto"/>
        <w:bottom w:val="none" w:sz="0" w:space="0" w:color="auto"/>
        <w:right w:val="none" w:sz="0" w:space="0" w:color="auto"/>
      </w:divBdr>
      <w:divsChild>
        <w:div w:id="1359088070">
          <w:marLeft w:val="547"/>
          <w:marRight w:val="0"/>
          <w:marTop w:val="200"/>
          <w:marBottom w:val="0"/>
          <w:divBdr>
            <w:top w:val="none" w:sz="0" w:space="0" w:color="auto"/>
            <w:left w:val="none" w:sz="0" w:space="0" w:color="auto"/>
            <w:bottom w:val="none" w:sz="0" w:space="0" w:color="auto"/>
            <w:right w:val="none" w:sz="0" w:space="0" w:color="auto"/>
          </w:divBdr>
        </w:div>
        <w:div w:id="1597597358">
          <w:marLeft w:val="1440"/>
          <w:marRight w:val="0"/>
          <w:marTop w:val="200"/>
          <w:marBottom w:val="0"/>
          <w:divBdr>
            <w:top w:val="none" w:sz="0" w:space="0" w:color="auto"/>
            <w:left w:val="none" w:sz="0" w:space="0" w:color="auto"/>
            <w:bottom w:val="none" w:sz="0" w:space="0" w:color="auto"/>
            <w:right w:val="none" w:sz="0" w:space="0" w:color="auto"/>
          </w:divBdr>
        </w:div>
        <w:div w:id="1329597224">
          <w:marLeft w:val="1440"/>
          <w:marRight w:val="0"/>
          <w:marTop w:val="200"/>
          <w:marBottom w:val="0"/>
          <w:divBdr>
            <w:top w:val="none" w:sz="0" w:space="0" w:color="auto"/>
            <w:left w:val="none" w:sz="0" w:space="0" w:color="auto"/>
            <w:bottom w:val="none" w:sz="0" w:space="0" w:color="auto"/>
            <w:right w:val="none" w:sz="0" w:space="0" w:color="auto"/>
          </w:divBdr>
        </w:div>
        <w:div w:id="1838617225">
          <w:marLeft w:val="1440"/>
          <w:marRight w:val="0"/>
          <w:marTop w:val="200"/>
          <w:marBottom w:val="0"/>
          <w:divBdr>
            <w:top w:val="none" w:sz="0" w:space="0" w:color="auto"/>
            <w:left w:val="none" w:sz="0" w:space="0" w:color="auto"/>
            <w:bottom w:val="none" w:sz="0" w:space="0" w:color="auto"/>
            <w:right w:val="none" w:sz="0" w:space="0" w:color="auto"/>
          </w:divBdr>
        </w:div>
        <w:div w:id="1750498218">
          <w:marLeft w:val="1440"/>
          <w:marRight w:val="0"/>
          <w:marTop w:val="200"/>
          <w:marBottom w:val="0"/>
          <w:divBdr>
            <w:top w:val="none" w:sz="0" w:space="0" w:color="auto"/>
            <w:left w:val="none" w:sz="0" w:space="0" w:color="auto"/>
            <w:bottom w:val="none" w:sz="0" w:space="0" w:color="auto"/>
            <w:right w:val="none" w:sz="0" w:space="0" w:color="auto"/>
          </w:divBdr>
        </w:div>
      </w:divsChild>
    </w:div>
    <w:div w:id="1725522306">
      <w:bodyDiv w:val="1"/>
      <w:marLeft w:val="0"/>
      <w:marRight w:val="0"/>
      <w:marTop w:val="0"/>
      <w:marBottom w:val="0"/>
      <w:divBdr>
        <w:top w:val="none" w:sz="0" w:space="0" w:color="auto"/>
        <w:left w:val="none" w:sz="0" w:space="0" w:color="auto"/>
        <w:bottom w:val="none" w:sz="0" w:space="0" w:color="auto"/>
        <w:right w:val="none" w:sz="0" w:space="0" w:color="auto"/>
      </w:divBdr>
    </w:div>
    <w:div w:id="1842816827">
      <w:bodyDiv w:val="1"/>
      <w:marLeft w:val="0"/>
      <w:marRight w:val="0"/>
      <w:marTop w:val="0"/>
      <w:marBottom w:val="0"/>
      <w:divBdr>
        <w:top w:val="none" w:sz="0" w:space="0" w:color="auto"/>
        <w:left w:val="none" w:sz="0" w:space="0" w:color="auto"/>
        <w:bottom w:val="none" w:sz="0" w:space="0" w:color="auto"/>
        <w:right w:val="none" w:sz="0" w:space="0" w:color="auto"/>
      </w:divBdr>
      <w:divsChild>
        <w:div w:id="1743479956">
          <w:marLeft w:val="806"/>
          <w:marRight w:val="0"/>
          <w:marTop w:val="200"/>
          <w:marBottom w:val="0"/>
          <w:divBdr>
            <w:top w:val="none" w:sz="0" w:space="0" w:color="auto"/>
            <w:left w:val="none" w:sz="0" w:space="0" w:color="auto"/>
            <w:bottom w:val="none" w:sz="0" w:space="0" w:color="auto"/>
            <w:right w:val="none" w:sz="0" w:space="0" w:color="auto"/>
          </w:divBdr>
        </w:div>
        <w:div w:id="1931618923">
          <w:marLeft w:val="806"/>
          <w:marRight w:val="0"/>
          <w:marTop w:val="200"/>
          <w:marBottom w:val="0"/>
          <w:divBdr>
            <w:top w:val="none" w:sz="0" w:space="0" w:color="auto"/>
            <w:left w:val="none" w:sz="0" w:space="0" w:color="auto"/>
            <w:bottom w:val="none" w:sz="0" w:space="0" w:color="auto"/>
            <w:right w:val="none" w:sz="0" w:space="0" w:color="auto"/>
          </w:divBdr>
        </w:div>
        <w:div w:id="172109414">
          <w:marLeft w:val="806"/>
          <w:marRight w:val="0"/>
          <w:marTop w:val="200"/>
          <w:marBottom w:val="0"/>
          <w:divBdr>
            <w:top w:val="none" w:sz="0" w:space="0" w:color="auto"/>
            <w:left w:val="none" w:sz="0" w:space="0" w:color="auto"/>
            <w:bottom w:val="none" w:sz="0" w:space="0" w:color="auto"/>
            <w:right w:val="none" w:sz="0" w:space="0" w:color="auto"/>
          </w:divBdr>
        </w:div>
        <w:div w:id="1115438664">
          <w:marLeft w:val="806"/>
          <w:marRight w:val="0"/>
          <w:marTop w:val="200"/>
          <w:marBottom w:val="0"/>
          <w:divBdr>
            <w:top w:val="none" w:sz="0" w:space="0" w:color="auto"/>
            <w:left w:val="none" w:sz="0" w:space="0" w:color="auto"/>
            <w:bottom w:val="none" w:sz="0" w:space="0" w:color="auto"/>
            <w:right w:val="none" w:sz="0" w:space="0" w:color="auto"/>
          </w:divBdr>
        </w:div>
        <w:div w:id="607584415">
          <w:marLeft w:val="806"/>
          <w:marRight w:val="0"/>
          <w:marTop w:val="200"/>
          <w:marBottom w:val="0"/>
          <w:divBdr>
            <w:top w:val="none" w:sz="0" w:space="0" w:color="auto"/>
            <w:left w:val="none" w:sz="0" w:space="0" w:color="auto"/>
            <w:bottom w:val="none" w:sz="0" w:space="0" w:color="auto"/>
            <w:right w:val="none" w:sz="0" w:space="0" w:color="auto"/>
          </w:divBdr>
        </w:div>
      </w:divsChild>
    </w:div>
    <w:div w:id="2142377970">
      <w:bodyDiv w:val="1"/>
      <w:marLeft w:val="0"/>
      <w:marRight w:val="0"/>
      <w:marTop w:val="0"/>
      <w:marBottom w:val="0"/>
      <w:divBdr>
        <w:top w:val="none" w:sz="0" w:space="0" w:color="auto"/>
        <w:left w:val="none" w:sz="0" w:space="0" w:color="auto"/>
        <w:bottom w:val="none" w:sz="0" w:space="0" w:color="auto"/>
        <w:right w:val="none" w:sz="0" w:space="0" w:color="auto"/>
      </w:divBdr>
      <w:divsChild>
        <w:div w:id="556623092">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2019-07-12T12:32:00Z</dcterms:created>
  <dcterms:modified xsi:type="dcterms:W3CDTF">2019-07-12T18:49:00Z</dcterms:modified>
</cp:coreProperties>
</file>